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F585" w14:textId="36A5EDA1" w:rsidR="001B2F2F" w:rsidRPr="00C02D5F" w:rsidRDefault="001B2F2F" w:rsidP="00C02D5F">
      <w:pPr>
        <w:jc w:val="center"/>
        <w:rPr>
          <w:rFonts w:ascii="Tahoma" w:hAnsi="Tahoma" w:cs="Tahoma"/>
          <w:sz w:val="20"/>
          <w:szCs w:val="20"/>
          <w:lang w:val="es-PE"/>
        </w:rPr>
      </w:pPr>
      <w:bookmarkStart w:id="0" w:name="_Toc524085868"/>
      <w:r w:rsidRPr="00C02D5F">
        <w:rPr>
          <w:rFonts w:ascii="Tahoma" w:hAnsi="Tahoma" w:cs="Tahoma"/>
          <w:b/>
          <w:bCs/>
          <w:sz w:val="20"/>
          <w:szCs w:val="20"/>
          <w:lang w:val="es-PE"/>
        </w:rPr>
        <w:t>ANEXO 2</w:t>
      </w:r>
    </w:p>
    <w:p w14:paraId="574F6446" w14:textId="77777777" w:rsidR="001B2F2F" w:rsidRPr="00C02D5F" w:rsidRDefault="001B2F2F" w:rsidP="00C02D5F">
      <w:pPr>
        <w:jc w:val="both"/>
        <w:rPr>
          <w:rFonts w:ascii="Tahoma" w:hAnsi="Tahoma" w:cs="Tahoma"/>
          <w:sz w:val="20"/>
          <w:szCs w:val="20"/>
          <w:lang w:val="es-PE"/>
        </w:rPr>
      </w:pPr>
    </w:p>
    <w:p w14:paraId="611CC281" w14:textId="77777777" w:rsidR="001B2F2F" w:rsidRDefault="001B2F2F" w:rsidP="00A94AE8">
      <w:pPr>
        <w:jc w:val="center"/>
        <w:rPr>
          <w:rFonts w:ascii="Tahoma" w:hAnsi="Tahoma" w:cs="Tahoma"/>
          <w:b/>
          <w:bCs/>
          <w:sz w:val="20"/>
          <w:szCs w:val="20"/>
          <w:u w:val="single"/>
          <w:lang w:val="es-PE"/>
        </w:rPr>
      </w:pPr>
      <w:r w:rsidRPr="00C02D5F">
        <w:rPr>
          <w:rFonts w:ascii="Tahoma" w:hAnsi="Tahoma" w:cs="Tahoma"/>
          <w:b/>
          <w:bCs/>
          <w:sz w:val="20"/>
          <w:szCs w:val="20"/>
          <w:u w:val="single"/>
          <w:lang w:val="es-PE"/>
        </w:rPr>
        <w:t>SOLICITUD PARA REVISIÓN Y APROBACIÓN DE PROYECTO DE INVESTIGACIÓN</w:t>
      </w:r>
    </w:p>
    <w:p w14:paraId="24D4C600" w14:textId="77777777" w:rsidR="00A94AE8" w:rsidRPr="00C02D5F" w:rsidRDefault="00A94AE8" w:rsidP="00C02D5F">
      <w:pPr>
        <w:jc w:val="center"/>
        <w:rPr>
          <w:rFonts w:ascii="Tahoma" w:hAnsi="Tahoma" w:cs="Tahoma"/>
          <w:sz w:val="20"/>
          <w:szCs w:val="20"/>
          <w:u w:val="single"/>
          <w:lang w:val="es-PE"/>
        </w:rPr>
      </w:pPr>
    </w:p>
    <w:p w14:paraId="762A2B2C" w14:textId="77777777" w:rsidR="001B2F2F" w:rsidRPr="00C02D5F" w:rsidRDefault="001B2F2F" w:rsidP="00C02D5F">
      <w:pPr>
        <w:jc w:val="both"/>
        <w:rPr>
          <w:rFonts w:ascii="Tahoma" w:hAnsi="Tahoma" w:cs="Tahoma"/>
          <w:sz w:val="20"/>
          <w:szCs w:val="20"/>
          <w:lang w:val="es-PE"/>
        </w:rPr>
      </w:pPr>
    </w:p>
    <w:p w14:paraId="3C55B97A" w14:textId="19DACF1D" w:rsidR="001B2F2F" w:rsidRPr="00C02D5F" w:rsidRDefault="004F762D" w:rsidP="00C02D5F">
      <w:pPr>
        <w:jc w:val="both"/>
        <w:rPr>
          <w:rFonts w:ascii="Tahoma" w:hAnsi="Tahoma" w:cs="Tahoma"/>
          <w:sz w:val="20"/>
          <w:szCs w:val="20"/>
          <w:lang w:val="es-PE"/>
        </w:rPr>
      </w:pPr>
      <w:r w:rsidRPr="00C02D5F">
        <w:rPr>
          <w:rFonts w:ascii="Tahoma" w:hAnsi="Tahoma" w:cs="Tahoma"/>
          <w:sz w:val="20"/>
          <w:szCs w:val="20"/>
          <w:lang w:val="es-PE"/>
        </w:rPr>
        <w:t>Asunto:</w:t>
      </w:r>
      <w:r w:rsidR="001B2F2F" w:rsidRPr="00C02D5F">
        <w:rPr>
          <w:rFonts w:ascii="Tahoma" w:hAnsi="Tahoma" w:cs="Tahoma"/>
          <w:sz w:val="20"/>
          <w:szCs w:val="20"/>
          <w:lang w:val="es-PE"/>
        </w:rPr>
        <w:t xml:space="preserve"> </w:t>
      </w:r>
      <w:r w:rsidRPr="00C02D5F">
        <w:rPr>
          <w:rFonts w:ascii="Tahoma" w:hAnsi="Tahoma" w:cs="Tahoma"/>
          <w:sz w:val="20"/>
          <w:szCs w:val="20"/>
          <w:lang w:val="es-PE"/>
        </w:rPr>
        <w:t>Solicitud de r</w:t>
      </w:r>
      <w:r w:rsidR="001B2F2F" w:rsidRPr="00C02D5F">
        <w:rPr>
          <w:rFonts w:ascii="Tahoma" w:hAnsi="Tahoma" w:cs="Tahoma"/>
          <w:sz w:val="20"/>
          <w:szCs w:val="20"/>
          <w:lang w:val="es-PE"/>
        </w:rPr>
        <w:t>evisión y aprobación de Proyecto de Investigación</w:t>
      </w:r>
      <w:r w:rsidR="00CF2E66" w:rsidRPr="00C02D5F">
        <w:rPr>
          <w:rFonts w:ascii="Tahoma" w:hAnsi="Tahoma" w:cs="Tahoma"/>
          <w:sz w:val="20"/>
          <w:szCs w:val="20"/>
          <w:lang w:val="es-PE"/>
        </w:rPr>
        <w:t xml:space="preserve"> / Reporte de Caso</w:t>
      </w:r>
    </w:p>
    <w:p w14:paraId="545E43A2" w14:textId="77777777" w:rsidR="001B2F2F" w:rsidRPr="00C02D5F" w:rsidRDefault="001B2F2F" w:rsidP="00C02D5F">
      <w:pPr>
        <w:jc w:val="both"/>
        <w:rPr>
          <w:rFonts w:ascii="Tahoma" w:hAnsi="Tahoma" w:cs="Tahoma"/>
          <w:sz w:val="20"/>
          <w:szCs w:val="20"/>
          <w:lang w:val="es-PE"/>
        </w:rPr>
      </w:pPr>
    </w:p>
    <w:p w14:paraId="3FB94866" w14:textId="77777777" w:rsidR="001B2F2F" w:rsidRPr="00C02D5F" w:rsidRDefault="001B2F2F" w:rsidP="00C02D5F">
      <w:pPr>
        <w:jc w:val="both"/>
        <w:rPr>
          <w:rFonts w:ascii="Tahoma" w:hAnsi="Tahoma" w:cs="Tahoma"/>
          <w:sz w:val="20"/>
          <w:szCs w:val="20"/>
        </w:rPr>
      </w:pPr>
      <w:r w:rsidRPr="00C02D5F">
        <w:rPr>
          <w:rFonts w:ascii="Tahoma" w:hAnsi="Tahoma" w:cs="Tahoma"/>
          <w:sz w:val="20"/>
          <w:szCs w:val="20"/>
        </w:rPr>
        <w:t xml:space="preserve">Señor (a) </w:t>
      </w:r>
    </w:p>
    <w:p w14:paraId="421B4B0B" w14:textId="7A4846F3" w:rsidR="001B2F2F" w:rsidRPr="00C02D5F" w:rsidRDefault="001B2F2F" w:rsidP="00C02D5F">
      <w:pPr>
        <w:jc w:val="both"/>
        <w:rPr>
          <w:rFonts w:ascii="Tahoma" w:hAnsi="Tahoma" w:cs="Tahoma"/>
          <w:sz w:val="20"/>
          <w:szCs w:val="20"/>
        </w:rPr>
      </w:pPr>
      <w:r w:rsidRPr="00C02D5F">
        <w:rPr>
          <w:rFonts w:ascii="Tahoma" w:hAnsi="Tahoma" w:cs="Tahoma"/>
          <w:sz w:val="20"/>
          <w:szCs w:val="20"/>
        </w:rPr>
        <w:t>Director(a) General del Instituto Nacional de Ciencias Neurológicas</w:t>
      </w:r>
      <w:r w:rsidR="004F762D" w:rsidRPr="00C02D5F">
        <w:rPr>
          <w:rFonts w:ascii="Tahoma" w:hAnsi="Tahoma" w:cs="Tahoma"/>
          <w:sz w:val="20"/>
          <w:szCs w:val="20"/>
        </w:rPr>
        <w:t>.</w:t>
      </w:r>
    </w:p>
    <w:p w14:paraId="2C1AC49B" w14:textId="77777777" w:rsidR="001B2F2F" w:rsidRPr="00C02D5F" w:rsidRDefault="001B2F2F" w:rsidP="00C02D5F">
      <w:pPr>
        <w:jc w:val="both"/>
        <w:rPr>
          <w:rFonts w:ascii="Tahoma" w:hAnsi="Tahoma" w:cs="Tahoma"/>
          <w:sz w:val="20"/>
          <w:szCs w:val="20"/>
        </w:rPr>
      </w:pPr>
    </w:p>
    <w:p w14:paraId="5EB67600" w14:textId="6F232242" w:rsidR="004C3D41" w:rsidRPr="00C02D5F" w:rsidRDefault="001B2F2F" w:rsidP="00C02D5F">
      <w:pPr>
        <w:jc w:val="both"/>
        <w:rPr>
          <w:rFonts w:ascii="Tahoma" w:hAnsi="Tahoma" w:cs="Tahoma"/>
          <w:sz w:val="20"/>
          <w:szCs w:val="20"/>
        </w:rPr>
      </w:pPr>
      <w:r w:rsidRPr="00C02D5F">
        <w:rPr>
          <w:rFonts w:ascii="Tahoma" w:hAnsi="Tahoma" w:cs="Tahoma"/>
          <w:sz w:val="20"/>
          <w:szCs w:val="20"/>
        </w:rPr>
        <w:t xml:space="preserve">Por medio de la presente, me dirijo a Usted con la finalidad de solicitar la revisión y aprobación del proyecto </w:t>
      </w:r>
      <w:r w:rsidRPr="00C02D5F">
        <w:rPr>
          <w:rFonts w:ascii="Tahoma" w:hAnsi="Tahoma" w:cs="Tahoma"/>
          <w:b/>
          <w:sz w:val="20"/>
          <w:szCs w:val="20"/>
        </w:rPr>
        <w:t>institucional (</w:t>
      </w:r>
      <w:r w:rsidR="004F762D" w:rsidRPr="00C02D5F">
        <w:rPr>
          <w:rFonts w:ascii="Tahoma" w:hAnsi="Tahoma" w:cs="Tahoma"/>
          <w:b/>
          <w:sz w:val="20"/>
          <w:szCs w:val="20"/>
        </w:rPr>
        <w:t xml:space="preserve">  </w:t>
      </w:r>
      <w:r w:rsidRPr="00C02D5F">
        <w:rPr>
          <w:rFonts w:ascii="Tahoma" w:hAnsi="Tahoma" w:cs="Tahoma"/>
          <w:b/>
          <w:sz w:val="20"/>
          <w:szCs w:val="20"/>
        </w:rPr>
        <w:t>) / extrainstitucional (  )</w:t>
      </w:r>
      <w:r w:rsidRPr="00C02D5F">
        <w:rPr>
          <w:rFonts w:ascii="Tahoma" w:hAnsi="Tahoma" w:cs="Tahoma"/>
          <w:sz w:val="20"/>
          <w:szCs w:val="20"/>
        </w:rPr>
        <w:t xml:space="preserve"> de investigación</w:t>
      </w:r>
      <w:r w:rsidR="004C3D41" w:rsidRPr="00C02D5F">
        <w:rPr>
          <w:rFonts w:ascii="Tahoma" w:hAnsi="Tahoma" w:cs="Tahoma"/>
          <w:sz w:val="20"/>
          <w:szCs w:val="20"/>
        </w:rPr>
        <w:t xml:space="preserve"> </w:t>
      </w:r>
      <w:r w:rsidRPr="00C02D5F">
        <w:rPr>
          <w:rFonts w:ascii="Tahoma" w:hAnsi="Tahoma" w:cs="Tahoma"/>
          <w:sz w:val="20"/>
          <w:szCs w:val="20"/>
        </w:rPr>
        <w:t>titulado:</w:t>
      </w:r>
    </w:p>
    <w:p w14:paraId="192A9C93" w14:textId="77777777" w:rsidR="004C3D41" w:rsidRPr="00C02D5F" w:rsidRDefault="004C3D41" w:rsidP="00C02D5F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1966" w:rsidRPr="004C3D41" w14:paraId="6E2A0FCF" w14:textId="77777777" w:rsidTr="00C02D5F">
        <w:tc>
          <w:tcPr>
            <w:tcW w:w="9060" w:type="dxa"/>
            <w:tcBorders>
              <w:bottom w:val="single" w:sz="4" w:space="0" w:color="auto"/>
            </w:tcBorders>
          </w:tcPr>
          <w:p w14:paraId="16A7BB72" w14:textId="77777777" w:rsidR="004C3D41" w:rsidRDefault="004C3D41" w:rsidP="004C3D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D5889C" w14:textId="77777777" w:rsidR="004C3D41" w:rsidRDefault="004C3D41" w:rsidP="00C02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5B72598" w14:textId="77777777" w:rsidR="004C3D41" w:rsidRPr="00C02D5F" w:rsidRDefault="004C3D41" w:rsidP="00C02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D94ED0" w14:textId="77777777" w:rsidR="001B2F2F" w:rsidRPr="00C02D5F" w:rsidRDefault="001B2F2F" w:rsidP="00C02D5F">
      <w:pPr>
        <w:jc w:val="both"/>
        <w:rPr>
          <w:rFonts w:ascii="Tahoma" w:hAnsi="Tahoma" w:cs="Tahoma"/>
          <w:sz w:val="20"/>
          <w:szCs w:val="20"/>
        </w:rPr>
      </w:pPr>
    </w:p>
    <w:p w14:paraId="682FCDDE" w14:textId="104E2B87" w:rsidR="002060A1" w:rsidRPr="00C02D5F" w:rsidRDefault="001B2F2F" w:rsidP="00C02D5F">
      <w:pPr>
        <w:jc w:val="both"/>
        <w:rPr>
          <w:rFonts w:ascii="Tahoma" w:hAnsi="Tahoma" w:cs="Tahoma"/>
          <w:sz w:val="20"/>
          <w:szCs w:val="20"/>
        </w:rPr>
      </w:pPr>
      <w:r w:rsidRPr="00C02D5F">
        <w:rPr>
          <w:rFonts w:ascii="Tahoma" w:hAnsi="Tahoma" w:cs="Tahoma"/>
          <w:sz w:val="20"/>
          <w:szCs w:val="20"/>
        </w:rPr>
        <w:t>El proyecto se desarrollará</w:t>
      </w:r>
      <w:r w:rsidR="009C2484">
        <w:rPr>
          <w:rFonts w:ascii="Tahoma" w:hAnsi="Tahoma" w:cs="Tahoma"/>
          <w:sz w:val="20"/>
          <w:szCs w:val="20"/>
        </w:rPr>
        <w:t xml:space="preserve"> en el Departamento, Centro de Investigación o Unidad Operativa</w:t>
      </w:r>
      <w:r w:rsidRPr="00C02D5F">
        <w:rPr>
          <w:rFonts w:ascii="Tahoma" w:hAnsi="Tahoma" w:cs="Tahoma"/>
          <w:sz w:val="20"/>
          <w:szCs w:val="20"/>
        </w:rPr>
        <w:t xml:space="preserve">: </w:t>
      </w:r>
    </w:p>
    <w:p w14:paraId="0142C5D8" w14:textId="77777777" w:rsidR="002060A1" w:rsidRPr="00C02D5F" w:rsidRDefault="002060A1" w:rsidP="00C02D5F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C3D41" w14:paraId="37C8D230" w14:textId="77777777" w:rsidTr="004C3D41">
        <w:tc>
          <w:tcPr>
            <w:tcW w:w="9060" w:type="dxa"/>
          </w:tcPr>
          <w:p w14:paraId="23905A60" w14:textId="77777777" w:rsidR="004C3D41" w:rsidRDefault="004C3D41" w:rsidP="00C02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F963EF" w14:textId="77777777" w:rsidR="004C3D41" w:rsidRDefault="004C3D41" w:rsidP="00C02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C4B1748" w14:textId="77777777" w:rsidR="004C3D41" w:rsidRDefault="004C3D41" w:rsidP="00C02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DF284F" w14:textId="77777777" w:rsidR="002060A1" w:rsidRPr="00C02D5F" w:rsidRDefault="002060A1" w:rsidP="00C02D5F">
      <w:pPr>
        <w:jc w:val="both"/>
        <w:rPr>
          <w:rFonts w:ascii="Tahoma" w:hAnsi="Tahoma" w:cs="Tahoma"/>
          <w:sz w:val="20"/>
          <w:szCs w:val="20"/>
        </w:rPr>
      </w:pPr>
    </w:p>
    <w:p w14:paraId="4BBCBF55" w14:textId="7A7D2369" w:rsidR="001B2F2F" w:rsidRPr="00C02D5F" w:rsidRDefault="001B2F2F" w:rsidP="00C02D5F">
      <w:pPr>
        <w:jc w:val="both"/>
        <w:rPr>
          <w:rFonts w:ascii="Tahoma" w:hAnsi="Tahoma" w:cs="Tahoma"/>
          <w:sz w:val="20"/>
          <w:szCs w:val="20"/>
        </w:rPr>
      </w:pPr>
      <w:r w:rsidRPr="00C02D5F">
        <w:rPr>
          <w:rFonts w:ascii="Tahoma" w:hAnsi="Tahoma" w:cs="Tahoma"/>
          <w:sz w:val="20"/>
          <w:szCs w:val="20"/>
        </w:rPr>
        <w:t xml:space="preserve">Se adjunta requisitos señalados por el Comité Institucional de Ética en Investigación y la </w:t>
      </w:r>
      <w:r w:rsidR="00A94AE8" w:rsidRPr="00A94AE8">
        <w:rPr>
          <w:rFonts w:ascii="Tahoma" w:hAnsi="Tahoma" w:cs="Tahoma"/>
          <w:sz w:val="20"/>
          <w:szCs w:val="20"/>
        </w:rPr>
        <w:t>Oficina Ejecutiva de Apoyo a la Investigación y Docencia Especializada</w:t>
      </w:r>
      <w:r w:rsidRPr="00C02D5F">
        <w:rPr>
          <w:rFonts w:ascii="Tahoma" w:hAnsi="Tahoma" w:cs="Tahoma"/>
          <w:sz w:val="20"/>
          <w:szCs w:val="20"/>
        </w:rPr>
        <w:t xml:space="preserve"> del </w:t>
      </w:r>
      <w:r w:rsidR="00A94AE8">
        <w:rPr>
          <w:rFonts w:ascii="Tahoma" w:hAnsi="Tahoma" w:cs="Tahoma"/>
          <w:sz w:val="20"/>
          <w:szCs w:val="20"/>
        </w:rPr>
        <w:t>Instituto Nacional de Ciencias Neurológicas</w:t>
      </w:r>
      <w:r w:rsidRPr="00C02D5F">
        <w:rPr>
          <w:rFonts w:ascii="Tahoma" w:hAnsi="Tahoma" w:cs="Tahoma"/>
          <w:sz w:val="20"/>
          <w:szCs w:val="20"/>
        </w:rPr>
        <w:t>.</w:t>
      </w:r>
    </w:p>
    <w:p w14:paraId="2304F42D" w14:textId="77777777" w:rsidR="001B2F2F" w:rsidRPr="00C02D5F" w:rsidRDefault="001B2F2F" w:rsidP="00C02D5F">
      <w:pPr>
        <w:jc w:val="both"/>
        <w:rPr>
          <w:rFonts w:ascii="Tahoma" w:hAnsi="Tahoma" w:cs="Tahoma"/>
          <w:sz w:val="20"/>
          <w:szCs w:val="20"/>
        </w:rPr>
      </w:pPr>
    </w:p>
    <w:p w14:paraId="10182317" w14:textId="264D4539" w:rsidR="001B2F2F" w:rsidRPr="00C02D5F" w:rsidRDefault="00A94AE8" w:rsidP="00C02D5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Fecha: </w:t>
      </w:r>
      <w:r w:rsidR="001B2F2F" w:rsidRPr="00C02D5F">
        <w:rPr>
          <w:rFonts w:ascii="Tahoma" w:hAnsi="Tahoma" w:cs="Tahoma"/>
          <w:sz w:val="20"/>
          <w:szCs w:val="20"/>
        </w:rPr>
        <w:t>Lima</w:t>
      </w:r>
      <w:r>
        <w:rPr>
          <w:rFonts w:ascii="Tahoma" w:hAnsi="Tahoma" w:cs="Tahoma"/>
          <w:sz w:val="20"/>
          <w:szCs w:val="20"/>
        </w:rPr>
        <w:t>, __</w:t>
      </w:r>
      <w:r w:rsidRPr="00A94AE8" w:rsidDel="00A94AE8">
        <w:rPr>
          <w:rFonts w:ascii="Tahoma" w:hAnsi="Tahoma" w:cs="Tahoma"/>
          <w:sz w:val="20"/>
          <w:szCs w:val="20"/>
        </w:rPr>
        <w:t xml:space="preserve"> </w:t>
      </w:r>
      <w:r w:rsidR="001B2F2F" w:rsidRPr="00C02D5F">
        <w:rPr>
          <w:rFonts w:ascii="Tahoma" w:hAnsi="Tahoma" w:cs="Tahoma"/>
          <w:sz w:val="20"/>
          <w:szCs w:val="20"/>
        </w:rPr>
        <w:t xml:space="preserve"> de</w:t>
      </w:r>
      <w:r>
        <w:rPr>
          <w:rFonts w:ascii="Tahoma" w:hAnsi="Tahoma" w:cs="Tahoma"/>
          <w:sz w:val="20"/>
          <w:szCs w:val="20"/>
        </w:rPr>
        <w:t>l mes de _________</w:t>
      </w:r>
      <w:r w:rsidR="001B2F2F" w:rsidRPr="00C02D5F">
        <w:rPr>
          <w:rFonts w:ascii="Tahoma" w:hAnsi="Tahoma" w:cs="Tahoma"/>
          <w:sz w:val="20"/>
          <w:szCs w:val="20"/>
        </w:rPr>
        <w:t xml:space="preserve"> de 20</w:t>
      </w:r>
      <w:r w:rsidR="00C93D4F" w:rsidRPr="00C02D5F">
        <w:rPr>
          <w:rFonts w:ascii="Tahoma" w:hAnsi="Tahoma" w:cs="Tahoma"/>
          <w:sz w:val="20"/>
          <w:szCs w:val="20"/>
        </w:rPr>
        <w:t>2</w:t>
      </w:r>
    </w:p>
    <w:p w14:paraId="0906DA70" w14:textId="77777777" w:rsidR="001B2F2F" w:rsidRDefault="001B2F2F" w:rsidP="004C3D41">
      <w:pPr>
        <w:jc w:val="both"/>
        <w:rPr>
          <w:rFonts w:ascii="Tahoma" w:hAnsi="Tahoma" w:cs="Tahoma"/>
          <w:sz w:val="20"/>
          <w:szCs w:val="20"/>
        </w:rPr>
      </w:pPr>
    </w:p>
    <w:p w14:paraId="464A8552" w14:textId="77777777" w:rsidR="00A94AE8" w:rsidRDefault="00A94AE8" w:rsidP="004C3D41">
      <w:pPr>
        <w:jc w:val="both"/>
        <w:rPr>
          <w:rFonts w:ascii="Tahoma" w:hAnsi="Tahoma" w:cs="Tahoma"/>
          <w:sz w:val="20"/>
          <w:szCs w:val="20"/>
        </w:rPr>
      </w:pPr>
    </w:p>
    <w:p w14:paraId="42CF603D" w14:textId="77777777" w:rsidR="00A94AE8" w:rsidRDefault="00A94AE8" w:rsidP="004C3D41">
      <w:pPr>
        <w:jc w:val="both"/>
        <w:rPr>
          <w:rFonts w:ascii="Tahoma" w:hAnsi="Tahoma" w:cs="Tahoma"/>
          <w:sz w:val="20"/>
          <w:szCs w:val="20"/>
        </w:rPr>
      </w:pPr>
    </w:p>
    <w:p w14:paraId="0527B4B8" w14:textId="77777777" w:rsidR="00A94AE8" w:rsidRPr="00C02D5F" w:rsidRDefault="00A94AE8" w:rsidP="00C02D5F">
      <w:pPr>
        <w:jc w:val="both"/>
        <w:rPr>
          <w:rFonts w:ascii="Tahoma" w:hAnsi="Tahoma" w:cs="Tahoma"/>
          <w:sz w:val="20"/>
          <w:szCs w:val="20"/>
        </w:rPr>
      </w:pPr>
    </w:p>
    <w:p w14:paraId="66F6AD30" w14:textId="77777777" w:rsidR="001B2F2F" w:rsidRPr="00C02D5F" w:rsidRDefault="001B2F2F" w:rsidP="00C02D5F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</w:tblGrid>
      <w:tr w:rsidR="00A94AE8" w14:paraId="0A7EC2D6" w14:textId="77777777" w:rsidTr="00C02D5F">
        <w:trPr>
          <w:trHeight w:val="266"/>
          <w:jc w:val="center"/>
        </w:trPr>
        <w:tc>
          <w:tcPr>
            <w:tcW w:w="5433" w:type="dxa"/>
          </w:tcPr>
          <w:p w14:paraId="09DD4CF8" w14:textId="77777777" w:rsidR="00A94AE8" w:rsidRDefault="00A94AE8" w:rsidP="00A94A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FAC78C" w14:textId="77777777" w:rsidR="00A94AE8" w:rsidRDefault="00A94AE8" w:rsidP="00A94A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17E3652" w14:textId="77777777" w:rsidR="00A94AE8" w:rsidRDefault="00A94AE8" w:rsidP="00A94A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3A094B8" w14:textId="77777777" w:rsidR="00A94AE8" w:rsidRDefault="00A94AE8" w:rsidP="00A94A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6FA3DA" w14:textId="77777777" w:rsidR="00A94AE8" w:rsidRDefault="00A94AE8" w:rsidP="00A94A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C0D04D2" w14:textId="77777777" w:rsidR="00A94AE8" w:rsidRDefault="00A94AE8" w:rsidP="00A94A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4AE8" w14:paraId="5D69EBC5" w14:textId="77777777" w:rsidTr="00C02D5F">
        <w:trPr>
          <w:trHeight w:val="266"/>
          <w:jc w:val="center"/>
        </w:trPr>
        <w:tc>
          <w:tcPr>
            <w:tcW w:w="5433" w:type="dxa"/>
          </w:tcPr>
          <w:p w14:paraId="1B9C7CBC" w14:textId="0C49051A" w:rsidR="00A94AE8" w:rsidRPr="004254F3" w:rsidRDefault="00A94AE8" w:rsidP="00C02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</w:t>
            </w:r>
          </w:p>
        </w:tc>
      </w:tr>
      <w:tr w:rsidR="00A94AE8" w14:paraId="4E684911" w14:textId="77777777" w:rsidTr="00C02D5F">
        <w:trPr>
          <w:trHeight w:val="1565"/>
          <w:jc w:val="center"/>
        </w:trPr>
        <w:tc>
          <w:tcPr>
            <w:tcW w:w="5433" w:type="dxa"/>
          </w:tcPr>
          <w:p w14:paraId="13A6BAEE" w14:textId="77777777" w:rsidR="00A94AE8" w:rsidRPr="004254F3" w:rsidRDefault="00A94AE8" w:rsidP="00C02D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54F3">
              <w:rPr>
                <w:rFonts w:ascii="Tahoma" w:hAnsi="Tahoma" w:cs="Tahoma"/>
                <w:sz w:val="20"/>
                <w:szCs w:val="20"/>
              </w:rPr>
              <w:t>INVESTIGADOR PRINCIPAL</w:t>
            </w:r>
          </w:p>
          <w:p w14:paraId="7E5DF5A1" w14:textId="1039C55D" w:rsidR="00A94AE8" w:rsidRPr="004254F3" w:rsidRDefault="00A94AE8" w:rsidP="00A94A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54F3">
              <w:rPr>
                <w:rFonts w:ascii="Tahoma" w:hAnsi="Tahoma" w:cs="Tahoma"/>
                <w:sz w:val="20"/>
                <w:szCs w:val="20"/>
              </w:rPr>
              <w:t>Nombres y apellidos: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5A51207" w14:textId="1531A364" w:rsidR="00A94AE8" w:rsidRPr="004254F3" w:rsidRDefault="00A94AE8" w:rsidP="00A94A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54F3">
              <w:rPr>
                <w:rFonts w:ascii="Tahoma" w:hAnsi="Tahoma" w:cs="Tahoma"/>
                <w:sz w:val="20"/>
                <w:szCs w:val="20"/>
              </w:rPr>
              <w:t>DNI: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8B19027" w14:textId="5E044E26" w:rsidR="00A94AE8" w:rsidRPr="004254F3" w:rsidRDefault="00A94AE8" w:rsidP="00A94A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54F3">
              <w:rPr>
                <w:rFonts w:ascii="Tahoma" w:hAnsi="Tahoma" w:cs="Tahoma"/>
                <w:sz w:val="20"/>
                <w:szCs w:val="20"/>
              </w:rPr>
              <w:t>Domicilio: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F3FA84" w14:textId="4532F5BF" w:rsidR="00A94AE8" w:rsidRPr="004254F3" w:rsidRDefault="00A94AE8" w:rsidP="00A94A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54F3">
              <w:rPr>
                <w:rFonts w:ascii="Tahoma" w:hAnsi="Tahoma" w:cs="Tahoma"/>
                <w:sz w:val="20"/>
                <w:szCs w:val="20"/>
              </w:rPr>
              <w:t>Teléfono: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A61A0F2" w14:textId="0F2B6923" w:rsidR="00A94AE8" w:rsidRDefault="00A94AE8" w:rsidP="00A94A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254F3">
              <w:rPr>
                <w:rFonts w:ascii="Tahoma" w:hAnsi="Tahoma" w:cs="Tahoma"/>
                <w:sz w:val="20"/>
                <w:szCs w:val="20"/>
              </w:rPr>
              <w:t>Correo electrónico: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205EF49D" w14:textId="77777777" w:rsidR="001B2F2F" w:rsidRPr="00C02D5F" w:rsidRDefault="001B2F2F" w:rsidP="00C02D5F">
      <w:pPr>
        <w:jc w:val="both"/>
        <w:rPr>
          <w:rFonts w:ascii="Tahoma" w:hAnsi="Tahoma" w:cs="Tahoma"/>
          <w:sz w:val="20"/>
          <w:szCs w:val="20"/>
        </w:rPr>
      </w:pPr>
    </w:p>
    <w:bookmarkEnd w:id="0"/>
    <w:p w14:paraId="4DFC2767" w14:textId="77777777" w:rsidR="00B069D0" w:rsidRPr="00C02D5F" w:rsidRDefault="00B069D0" w:rsidP="00C02D5F">
      <w:pPr>
        <w:jc w:val="both"/>
        <w:rPr>
          <w:rFonts w:ascii="Tahoma" w:hAnsi="Tahoma" w:cs="Tahoma"/>
          <w:sz w:val="20"/>
          <w:szCs w:val="20"/>
        </w:rPr>
      </w:pPr>
    </w:p>
    <w:p w14:paraId="5D806D10" w14:textId="77777777" w:rsidR="00B069D0" w:rsidRPr="00C02D5F" w:rsidRDefault="00B069D0" w:rsidP="00C02D5F">
      <w:pPr>
        <w:jc w:val="both"/>
        <w:rPr>
          <w:rFonts w:ascii="Tahoma" w:hAnsi="Tahoma" w:cs="Tahoma"/>
          <w:sz w:val="20"/>
          <w:szCs w:val="20"/>
        </w:rPr>
      </w:pPr>
    </w:p>
    <w:p w14:paraId="22E4E611" w14:textId="77777777" w:rsidR="00B069D0" w:rsidRPr="00C02D5F" w:rsidRDefault="00B069D0" w:rsidP="00C02D5F">
      <w:pPr>
        <w:rPr>
          <w:rFonts w:ascii="Tahoma" w:hAnsi="Tahoma" w:cs="Tahoma"/>
          <w:sz w:val="20"/>
          <w:szCs w:val="20"/>
        </w:rPr>
      </w:pPr>
      <w:r w:rsidRPr="00C02D5F">
        <w:rPr>
          <w:rFonts w:ascii="Tahoma" w:hAnsi="Tahoma" w:cs="Tahoma"/>
          <w:sz w:val="20"/>
          <w:szCs w:val="20"/>
        </w:rPr>
        <w:tab/>
      </w:r>
    </w:p>
    <w:sectPr w:rsidR="00B069D0" w:rsidRPr="00C02D5F" w:rsidSect="00B30A12">
      <w:headerReference w:type="default" r:id="rId8"/>
      <w:footerReference w:type="default" r:id="rId9"/>
      <w:pgSz w:w="11906" w:h="16838"/>
      <w:pgMar w:top="1418" w:right="1418" w:bottom="1418" w:left="1418" w:header="68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60FF" w14:textId="77777777" w:rsidR="008A7D0C" w:rsidRDefault="008A7D0C">
      <w:r>
        <w:separator/>
      </w:r>
    </w:p>
  </w:endnote>
  <w:endnote w:type="continuationSeparator" w:id="0">
    <w:p w14:paraId="3CD5E789" w14:textId="77777777" w:rsidR="008A7D0C" w:rsidRDefault="008A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1ECF" w14:textId="0038697B" w:rsidR="00535564" w:rsidRDefault="00054FBF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2213280" wp14:editId="3E90F24F">
              <wp:simplePos x="0" y="0"/>
              <wp:positionH relativeFrom="column">
                <wp:posOffset>-116659</wp:posOffset>
              </wp:positionH>
              <wp:positionV relativeFrom="paragraph">
                <wp:posOffset>-173711</wp:posOffset>
              </wp:positionV>
              <wp:extent cx="1600200" cy="1055077"/>
              <wp:effectExtent l="0" t="0" r="0" b="0"/>
              <wp:wrapNone/>
              <wp:docPr id="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0" cy="10550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77AA" w14:textId="77777777" w:rsidR="00B069D0" w:rsidRDefault="00B069D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2D1BC3A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Jr. Ancash 1271</w:t>
                          </w:r>
                        </w:p>
                        <w:p w14:paraId="532EE67E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Barrios Altos. </w:t>
                          </w:r>
                        </w:p>
                        <w:p w14:paraId="494D5F6B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Lima 1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Perú</w:t>
                          </w:r>
                          <w:proofErr w:type="spellEnd"/>
                          <w:r w:rsidR="0086713A"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 xml:space="preserve">  </w:t>
                          </w:r>
                        </w:p>
                        <w:p w14:paraId="38525813" w14:textId="77777777" w:rsidR="00D35EB3" w:rsidRDefault="00D35EB3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  <w:t>(511) 411-7700</w:t>
                          </w:r>
                        </w:p>
                        <w:p w14:paraId="4A09A053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  <w:hyperlink r:id="rId1" w:history="1">
                            <w:r w:rsidRPr="00F67799">
                              <w:rPr>
                                <w:rStyle w:val="Hipervnculo"/>
                                <w:rFonts w:ascii="Calibri" w:hAnsi="Calibri"/>
                                <w:sz w:val="20"/>
                                <w:szCs w:val="20"/>
                                <w:lang w:val="fr-FR"/>
                              </w:rPr>
                              <w:t>www.incn.gob.pe</w:t>
                            </w:r>
                          </w:hyperlink>
                        </w:p>
                        <w:p w14:paraId="6E587EAB" w14:textId="77777777" w:rsidR="00F173ED" w:rsidRDefault="00F173ED">
                          <w:pPr>
                            <w:rPr>
                              <w:rFonts w:ascii="Calibri" w:hAnsi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  <w:p w14:paraId="54006340" w14:textId="77777777" w:rsidR="0070219D" w:rsidRDefault="0070219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13280" id="_x0000_t202" coordsize="21600,21600" o:spt="202" path="m,l,21600r21600,l21600,xe">
              <v:stroke joinstyle="miter"/>
              <v:path gradientshapeok="t" o:connecttype="rect"/>
            </v:shapetype>
            <v:shape id=" 3" o:spid="_x0000_s1027" type="#_x0000_t202" style="position:absolute;margin-left:-9.2pt;margin-top:-13.7pt;width:126pt;height:83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" stroked="f">
              <v:path arrowok="t"/>
              <v:textbox>
                <w:txbxContent>
                  <w:p w14:paraId="73CE77AA" w14:textId="77777777" w:rsidR="00B069D0" w:rsidRDefault="00B069D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2D1BC3A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Jr. Ancash 1271</w:t>
                    </w:r>
                  </w:p>
                  <w:p w14:paraId="532EE67E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Barrios Altos. </w:t>
                    </w:r>
                  </w:p>
                  <w:p w14:paraId="494D5F6B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Lima 1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Perú</w:t>
                    </w:r>
                    <w:proofErr w:type="spellEnd"/>
                    <w:r w:rsidR="0086713A"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 xml:space="preserve">  </w:t>
                    </w:r>
                  </w:p>
                  <w:p w14:paraId="38525813" w14:textId="77777777" w:rsidR="00D35EB3" w:rsidRDefault="00D35EB3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  <w:t>(511) 411-7700</w:t>
                    </w:r>
                  </w:p>
                  <w:p w14:paraId="4A09A053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  <w:hyperlink r:id="rId2" w:history="1">
                      <w:r w:rsidRPr="00F67799">
                        <w:rPr>
                          <w:rStyle w:val="Hipervnculo"/>
                          <w:rFonts w:ascii="Calibri" w:hAnsi="Calibri"/>
                          <w:sz w:val="20"/>
                          <w:szCs w:val="20"/>
                          <w:lang w:val="fr-FR"/>
                        </w:rPr>
                        <w:t>www.incn.gob.pe</w:t>
                      </w:r>
                    </w:hyperlink>
                  </w:p>
                  <w:p w14:paraId="6E587EAB" w14:textId="77777777" w:rsidR="00F173ED" w:rsidRDefault="00F173ED">
                    <w:pPr>
                      <w:rPr>
                        <w:rFonts w:ascii="Calibri" w:hAnsi="Calibri"/>
                        <w:sz w:val="20"/>
                        <w:szCs w:val="20"/>
                        <w:lang w:val="fr-FR"/>
                      </w:rPr>
                    </w:pPr>
                  </w:p>
                  <w:p w14:paraId="54006340" w14:textId="77777777" w:rsidR="0070219D" w:rsidRDefault="0070219D"/>
                </w:txbxContent>
              </v:textbox>
            </v:shape>
          </w:pict>
        </mc:Fallback>
      </mc:AlternateContent>
    </w:r>
    <w:r w:rsidR="00B7709F">
      <w:rPr>
        <w:noProof/>
      </w:rPr>
      <w:drawing>
        <wp:anchor distT="0" distB="0" distL="114300" distR="114300" simplePos="0" relativeHeight="251657216" behindDoc="0" locked="0" layoutInCell="1" allowOverlap="1" wp14:anchorId="2ACE8286" wp14:editId="4B3D05E8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079446093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09F">
      <w:rPr>
        <w:noProof/>
      </w:rPr>
      <w:drawing>
        <wp:anchor distT="0" distB="0" distL="114300" distR="114300" simplePos="0" relativeHeight="251656192" behindDoc="0" locked="0" layoutInCell="1" allowOverlap="1" wp14:anchorId="69C2C566" wp14:editId="701BD41C">
          <wp:simplePos x="0" y="0"/>
          <wp:positionH relativeFrom="column">
            <wp:posOffset>5425440</wp:posOffset>
          </wp:positionH>
          <wp:positionV relativeFrom="paragraph">
            <wp:posOffset>9686925</wp:posOffset>
          </wp:positionV>
          <wp:extent cx="1536700" cy="552450"/>
          <wp:effectExtent l="0" t="0" r="0" b="0"/>
          <wp:wrapNone/>
          <wp:docPr id="1474039238" name="Imagen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564">
      <w:rPr>
        <w:rFonts w:ascii="Calibri" w:hAnsi="Calibri"/>
        <w:b/>
        <w:bCs/>
        <w:color w:val="CC0000"/>
        <w:sz w:val="20"/>
        <w:szCs w:val="20"/>
      </w:rPr>
      <w:t xml:space="preserve">                         </w:t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</w:t>
    </w:r>
    <w:r w:rsidR="00A067EA">
      <w:rPr>
        <w:rFonts w:ascii="Calibri" w:hAnsi="Calibri"/>
        <w:b/>
        <w:bCs/>
        <w:color w:val="CC0000"/>
        <w:sz w:val="20"/>
        <w:szCs w:val="20"/>
      </w:rPr>
      <w:tab/>
    </w:r>
    <w:r w:rsidR="00A067EA">
      <w:rPr>
        <w:rFonts w:ascii="Calibri" w:hAnsi="Calibri"/>
        <w:b/>
        <w:bCs/>
        <w:color w:val="CC0000"/>
        <w:sz w:val="20"/>
        <w:szCs w:val="20"/>
      </w:rPr>
      <w:tab/>
    </w:r>
    <w:r w:rsidR="00A067EA">
      <w:rPr>
        <w:rFonts w:ascii="Calibri" w:hAnsi="Calibri"/>
        <w:b/>
        <w:bCs/>
        <w:color w:val="CC0000"/>
        <w:sz w:val="20"/>
        <w:szCs w:val="20"/>
      </w:rPr>
      <w:tab/>
    </w:r>
    <w:r w:rsidR="00A067EA">
      <w:rPr>
        <w:rFonts w:ascii="Calibri" w:hAnsi="Calibri"/>
        <w:b/>
        <w:bCs/>
        <w:color w:val="CC0000"/>
        <w:sz w:val="20"/>
        <w:szCs w:val="20"/>
      </w:rPr>
      <w:tab/>
    </w:r>
    <w:r w:rsidR="00A067EA">
      <w:rPr>
        <w:rFonts w:ascii="Calibri" w:hAnsi="Calibri"/>
        <w:b/>
        <w:bCs/>
        <w:color w:val="CC0000"/>
        <w:sz w:val="20"/>
        <w:szCs w:val="20"/>
      </w:rPr>
      <w:tab/>
    </w:r>
    <w:r w:rsidR="00A067EA">
      <w:rPr>
        <w:rFonts w:ascii="Calibri" w:hAnsi="Calibri"/>
        <w:b/>
        <w:bCs/>
        <w:color w:val="CC0000"/>
        <w:sz w:val="20"/>
        <w:szCs w:val="20"/>
      </w:rPr>
      <w:tab/>
    </w:r>
    <w:bookmarkStart w:id="6" w:name="_Hlk149559150"/>
    <w:r w:rsidR="00E05DCF">
      <w:rPr>
        <w:rFonts w:ascii="Calibri" w:hAnsi="Calibri"/>
        <w:sz w:val="20"/>
        <w:szCs w:val="20"/>
      </w:rPr>
      <w:t>v</w:t>
    </w:r>
    <w:r w:rsidR="00E05DCF" w:rsidRPr="00C02D5F">
      <w:rPr>
        <w:rFonts w:ascii="Calibri" w:hAnsi="Calibri"/>
        <w:sz w:val="20"/>
        <w:szCs w:val="20"/>
      </w:rPr>
      <w:t>ersión 6.0|26 de febrero de 2026</w:t>
    </w:r>
    <w:r w:rsidR="00E05DCF">
      <w:rPr>
        <w:rFonts w:ascii="Calibri" w:hAnsi="Calibri"/>
        <w:sz w:val="20"/>
        <w:szCs w:val="20"/>
      </w:rPr>
      <w:tab/>
    </w:r>
    <w:r w:rsidR="00E05DCF">
      <w:rPr>
        <w:rFonts w:ascii="Calibri" w:hAnsi="Calibri"/>
        <w:sz w:val="20"/>
        <w:szCs w:val="20"/>
      </w:rPr>
      <w:tab/>
    </w:r>
    <w:r w:rsidR="00E05DCF" w:rsidRPr="00C02D5F">
      <w:rPr>
        <w:rFonts w:ascii="Calibri" w:hAnsi="Calibri"/>
        <w:b/>
        <w:bCs/>
        <w:sz w:val="20"/>
        <w:szCs w:val="20"/>
      </w:rPr>
      <w:t xml:space="preserve"> </w:t>
    </w:r>
    <w:bookmarkEnd w:id="6"/>
    <w:r w:rsidR="00B3577B" w:rsidRPr="00B3577B">
      <w:rPr>
        <w:rFonts w:ascii="Calibri" w:hAnsi="Calibri"/>
        <w:b/>
        <w:bCs/>
        <w:sz w:val="20"/>
        <w:szCs w:val="20"/>
      </w:rPr>
      <w:fldChar w:fldCharType="begin"/>
    </w:r>
    <w:r w:rsidR="00B3577B" w:rsidRPr="00B3577B">
      <w:rPr>
        <w:rFonts w:ascii="Calibri" w:hAnsi="Calibri"/>
        <w:b/>
        <w:bCs/>
        <w:sz w:val="20"/>
        <w:szCs w:val="20"/>
      </w:rPr>
      <w:instrText>PAGE   \* MERGEFORMAT</w:instrText>
    </w:r>
    <w:r w:rsidR="00B3577B" w:rsidRPr="00B3577B">
      <w:rPr>
        <w:rFonts w:ascii="Calibri" w:hAnsi="Calibri"/>
        <w:b/>
        <w:bCs/>
        <w:sz w:val="20"/>
        <w:szCs w:val="20"/>
      </w:rPr>
      <w:fldChar w:fldCharType="separate"/>
    </w:r>
    <w:r w:rsidR="00B3577B" w:rsidRPr="00B3577B">
      <w:rPr>
        <w:rFonts w:ascii="Calibri" w:hAnsi="Calibri"/>
        <w:b/>
        <w:bCs/>
        <w:sz w:val="20"/>
        <w:szCs w:val="20"/>
      </w:rPr>
      <w:t>1</w:t>
    </w:r>
    <w:r w:rsidR="00B3577B" w:rsidRPr="00B3577B">
      <w:rPr>
        <w:rFonts w:ascii="Calibri" w:hAnsi="Calibri"/>
        <w:b/>
        <w:bCs/>
        <w:sz w:val="20"/>
        <w:szCs w:val="20"/>
      </w:rPr>
      <w:fldChar w:fldCharType="end"/>
    </w:r>
  </w:p>
  <w:p w14:paraId="192FA20D" w14:textId="17313292" w:rsidR="0070219D" w:rsidRDefault="00C02D5F" w:rsidP="00535564">
    <w:pPr>
      <w:rPr>
        <w:rFonts w:ascii="Calibri" w:hAnsi="Calibri"/>
        <w:b/>
        <w:bCs/>
        <w:color w:val="CC0000"/>
        <w:sz w:val="20"/>
        <w:szCs w:val="20"/>
      </w:rPr>
    </w:pPr>
    <w:r>
      <w:rPr>
        <w:rFonts w:ascii="Calibri" w:hAnsi="Calibri" w:cs="Calibri"/>
        <w:b/>
        <w:i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66432" behindDoc="1" locked="0" layoutInCell="1" allowOverlap="1" wp14:anchorId="198C3868" wp14:editId="0F308B7E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876300" cy="461211"/>
          <wp:effectExtent l="0" t="0" r="0" b="0"/>
          <wp:wrapNone/>
          <wp:docPr id="122108093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1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713A">
      <w:rPr>
        <w:rFonts w:ascii="Calibri" w:hAnsi="Calibri"/>
        <w:b/>
        <w:bCs/>
        <w:color w:val="CC0000"/>
        <w:sz w:val="20"/>
        <w:szCs w:val="20"/>
      </w:rPr>
      <w:t xml:space="preserve">                      </w:t>
    </w:r>
  </w:p>
  <w:p w14:paraId="53687EB3" w14:textId="3F2F5DE0" w:rsidR="0086713A" w:rsidRPr="00535564" w:rsidRDefault="0086713A" w:rsidP="00535564">
    <w:pPr>
      <w:rPr>
        <w:rFonts w:ascii="Calibri" w:hAnsi="Calibri"/>
        <w:b/>
        <w:bCs/>
        <w:color w:val="CC0000"/>
        <w:sz w:val="20"/>
        <w:szCs w:val="20"/>
      </w:rPr>
    </w:pPr>
  </w:p>
  <w:p w14:paraId="6AD178C9" w14:textId="7A4B44AE" w:rsidR="00D35EB3" w:rsidRDefault="00D35EB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BE04" w14:textId="77777777" w:rsidR="008A7D0C" w:rsidRDefault="008A7D0C">
      <w:r>
        <w:separator/>
      </w:r>
    </w:p>
  </w:footnote>
  <w:footnote w:type="continuationSeparator" w:id="0">
    <w:p w14:paraId="6AD20C14" w14:textId="77777777" w:rsidR="008A7D0C" w:rsidRDefault="008A7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49559260"/>
  <w:bookmarkStart w:id="2" w:name="_Hlk149559261"/>
  <w:bookmarkStart w:id="3" w:name="_Hlk149559471"/>
  <w:bookmarkStart w:id="4" w:name="_Hlk149559472"/>
  <w:p w14:paraId="1E92E5DE" w14:textId="0686C475" w:rsidR="00D35EB3" w:rsidRDefault="00C02D5F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40A9AB7" wp14:editId="616DACBC">
              <wp:simplePos x="0" y="0"/>
              <wp:positionH relativeFrom="margin">
                <wp:posOffset>2709223</wp:posOffset>
              </wp:positionH>
              <wp:positionV relativeFrom="paragraph">
                <wp:posOffset>-111380</wp:posOffset>
              </wp:positionV>
              <wp:extent cx="2885440" cy="481330"/>
              <wp:effectExtent l="0" t="0" r="0" b="0"/>
              <wp:wrapSquare wrapText="bothSides"/>
              <wp:docPr id="63510669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40" cy="481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83320" w14:textId="77777777" w:rsidR="00E05DCF" w:rsidRDefault="00E05DCF" w:rsidP="00E05DCF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bookmarkStart w:id="5" w:name="_Hlk62300904"/>
                          <w:r w:rsidRPr="00B76BB6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“Decenio de la Igualdad de Oportunidades para Mujeres y Hombres”</w:t>
                          </w:r>
                          <w:bookmarkEnd w:id="5"/>
                        </w:p>
                        <w:p w14:paraId="298E0654" w14:textId="77777777" w:rsidR="00E05DCF" w:rsidRPr="00B76BB6" w:rsidRDefault="00E05DCF" w:rsidP="00E05DCF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“</w:t>
                          </w:r>
                          <w:r w:rsidRPr="008C41BD"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Año de la Esperanza y el Fortalecimiento de la Democracia</w:t>
                          </w:r>
                          <w:r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A9AB7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13.3pt;margin-top:-8.75pt;width:227.2pt;height:37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" filled="f" stroked="f">
              <v:textbox>
                <w:txbxContent>
                  <w:p w14:paraId="04B83320" w14:textId="77777777" w:rsidR="00E05DCF" w:rsidRDefault="00E05DCF" w:rsidP="00E05DCF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bookmarkStart w:id="6" w:name="_Hlk62300904"/>
                    <w:r w:rsidRPr="00B76BB6">
                      <w:rPr>
                        <w:rFonts w:ascii="Calibri" w:hAnsi="Calibri" w:cs="Calibri"/>
                        <w:sz w:val="15"/>
                        <w:szCs w:val="15"/>
                      </w:rPr>
                      <w:t>“Decenio de la Igualdad de Oportunidades para Mujeres y Hombres”</w:t>
                    </w:r>
                    <w:bookmarkEnd w:id="6"/>
                  </w:p>
                  <w:p w14:paraId="298E0654" w14:textId="77777777" w:rsidR="00E05DCF" w:rsidRPr="00B76BB6" w:rsidRDefault="00E05DCF" w:rsidP="00E05DCF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“</w:t>
                    </w:r>
                    <w:r w:rsidRPr="008C41BD">
                      <w:rPr>
                        <w:rFonts w:ascii="Calibri" w:hAnsi="Calibri" w:cs="Calibri"/>
                        <w:sz w:val="15"/>
                        <w:szCs w:val="15"/>
                      </w:rPr>
                      <w:t>Año de la Esperanza y el Fortalecimiento de la Democracia</w:t>
                    </w:r>
                    <w:r>
                      <w:rPr>
                        <w:rFonts w:ascii="Calibri" w:hAnsi="Calibri" w:cs="Calibri"/>
                        <w:sz w:val="15"/>
                        <w:szCs w:val="15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278B89D4" wp14:editId="15A67E04">
          <wp:simplePos x="0" y="0"/>
          <wp:positionH relativeFrom="column">
            <wp:posOffset>-518358</wp:posOffset>
          </wp:positionH>
          <wp:positionV relativeFrom="paragraph">
            <wp:posOffset>-105913</wp:posOffset>
          </wp:positionV>
          <wp:extent cx="3343275" cy="384175"/>
          <wp:effectExtent l="0" t="0" r="9525" b="0"/>
          <wp:wrapNone/>
          <wp:docPr id="675931959" name="Imagen 6759319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DCF">
      <w:rPr>
        <w:noProof/>
      </w:rPr>
      <w:drawing>
        <wp:anchor distT="0" distB="0" distL="114300" distR="114300" simplePos="0" relativeHeight="251659264" behindDoc="1" locked="0" layoutInCell="1" allowOverlap="1" wp14:anchorId="5F15168D" wp14:editId="2A1F0071">
          <wp:simplePos x="0" y="0"/>
          <wp:positionH relativeFrom="rightMargin">
            <wp:posOffset>-259715</wp:posOffset>
          </wp:positionH>
          <wp:positionV relativeFrom="paragraph">
            <wp:posOffset>-237490</wp:posOffset>
          </wp:positionV>
          <wp:extent cx="483235" cy="467995"/>
          <wp:effectExtent l="0" t="0" r="0" b="8255"/>
          <wp:wrapNone/>
          <wp:docPr id="2024682505" name="Imagen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033">
      <w:t xml:space="preserve">                                                                                                              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65"/>
    <w:multiLevelType w:val="hybridMultilevel"/>
    <w:tmpl w:val="E604AD58"/>
    <w:lvl w:ilvl="0" w:tplc="BD980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C8E"/>
    <w:multiLevelType w:val="hybridMultilevel"/>
    <w:tmpl w:val="61C67932"/>
    <w:lvl w:ilvl="0" w:tplc="DBE2113A">
      <w:start w:val="3"/>
      <w:numFmt w:val="bullet"/>
      <w:lvlText w:val="-"/>
      <w:lvlJc w:val="left"/>
      <w:pPr>
        <w:tabs>
          <w:tab w:val="num" w:pos="2829"/>
        </w:tabs>
        <w:ind w:left="2829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5C248D0"/>
    <w:multiLevelType w:val="hybridMultilevel"/>
    <w:tmpl w:val="BA0264BE"/>
    <w:lvl w:ilvl="0" w:tplc="B9CEAB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2BD5"/>
    <w:multiLevelType w:val="hybridMultilevel"/>
    <w:tmpl w:val="9C76D0FE"/>
    <w:lvl w:ilvl="0" w:tplc="1840AC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63B34B5"/>
    <w:multiLevelType w:val="hybridMultilevel"/>
    <w:tmpl w:val="353C8F0C"/>
    <w:lvl w:ilvl="0" w:tplc="2910BB04"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83F60EE"/>
    <w:multiLevelType w:val="hybridMultilevel"/>
    <w:tmpl w:val="F59E30E0"/>
    <w:lvl w:ilvl="0" w:tplc="38D47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D23EB"/>
    <w:multiLevelType w:val="hybridMultilevel"/>
    <w:tmpl w:val="70107998"/>
    <w:lvl w:ilvl="0" w:tplc="DA74128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30D0A"/>
    <w:multiLevelType w:val="hybridMultilevel"/>
    <w:tmpl w:val="530A0CDE"/>
    <w:lvl w:ilvl="0" w:tplc="D4647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74E1D"/>
    <w:multiLevelType w:val="hybridMultilevel"/>
    <w:tmpl w:val="2BB87CD6"/>
    <w:lvl w:ilvl="0" w:tplc="B8A0856E">
      <w:numFmt w:val="bullet"/>
      <w:lvlText w:val="-"/>
      <w:lvlJc w:val="left"/>
      <w:pPr>
        <w:tabs>
          <w:tab w:val="num" w:pos="2838"/>
        </w:tabs>
        <w:ind w:left="2838" w:hanging="70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9" w15:restartNumberingAfterBreak="0">
    <w:nsid w:val="75D962D0"/>
    <w:multiLevelType w:val="hybridMultilevel"/>
    <w:tmpl w:val="7E308A54"/>
    <w:lvl w:ilvl="0" w:tplc="C9AC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96298"/>
    <w:multiLevelType w:val="hybridMultilevel"/>
    <w:tmpl w:val="BEC07978"/>
    <w:lvl w:ilvl="0" w:tplc="A48863D8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FB75F71"/>
    <w:multiLevelType w:val="hybridMultilevel"/>
    <w:tmpl w:val="97647B4E"/>
    <w:lvl w:ilvl="0" w:tplc="34180B1C">
      <w:numFmt w:val="bullet"/>
      <w:lvlText w:val="-"/>
      <w:lvlJc w:val="left"/>
      <w:pPr>
        <w:tabs>
          <w:tab w:val="num" w:pos="2826"/>
        </w:tabs>
        <w:ind w:left="2826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1"/>
        </w:tabs>
        <w:ind w:left="68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1"/>
        </w:tabs>
        <w:ind w:left="75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1"/>
        </w:tabs>
        <w:ind w:left="8241" w:hanging="360"/>
      </w:pPr>
      <w:rPr>
        <w:rFonts w:ascii="Wingdings" w:hAnsi="Wingdings" w:hint="default"/>
      </w:rPr>
    </w:lvl>
  </w:abstractNum>
  <w:num w:numId="1" w16cid:durableId="713045312">
    <w:abstractNumId w:val="0"/>
  </w:num>
  <w:num w:numId="2" w16cid:durableId="120153172">
    <w:abstractNumId w:val="2"/>
  </w:num>
  <w:num w:numId="3" w16cid:durableId="737047731">
    <w:abstractNumId w:val="10"/>
  </w:num>
  <w:num w:numId="4" w16cid:durableId="456726929">
    <w:abstractNumId w:val="6"/>
  </w:num>
  <w:num w:numId="5" w16cid:durableId="2117672292">
    <w:abstractNumId w:val="1"/>
  </w:num>
  <w:num w:numId="6" w16cid:durableId="737289159">
    <w:abstractNumId w:val="11"/>
  </w:num>
  <w:num w:numId="7" w16cid:durableId="1116363113">
    <w:abstractNumId w:val="8"/>
  </w:num>
  <w:num w:numId="8" w16cid:durableId="1549150504">
    <w:abstractNumId w:val="4"/>
  </w:num>
  <w:num w:numId="9" w16cid:durableId="1987395526">
    <w:abstractNumId w:val="5"/>
  </w:num>
  <w:num w:numId="10" w16cid:durableId="46610963">
    <w:abstractNumId w:val="9"/>
  </w:num>
  <w:num w:numId="11" w16cid:durableId="609433360">
    <w:abstractNumId w:val="3"/>
  </w:num>
  <w:num w:numId="12" w16cid:durableId="1000036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41"/>
    <w:rsid w:val="000425F5"/>
    <w:rsid w:val="00043ED6"/>
    <w:rsid w:val="00054FBF"/>
    <w:rsid w:val="000A3E1F"/>
    <w:rsid w:val="000A69D2"/>
    <w:rsid w:val="000B05F4"/>
    <w:rsid w:val="000E55F5"/>
    <w:rsid w:val="00134E23"/>
    <w:rsid w:val="00150FA2"/>
    <w:rsid w:val="00155FEC"/>
    <w:rsid w:val="00180DFA"/>
    <w:rsid w:val="0019065A"/>
    <w:rsid w:val="00191668"/>
    <w:rsid w:val="00192BED"/>
    <w:rsid w:val="001A6B2F"/>
    <w:rsid w:val="001B2F2F"/>
    <w:rsid w:val="001D302C"/>
    <w:rsid w:val="001E0C81"/>
    <w:rsid w:val="001F182A"/>
    <w:rsid w:val="002060A1"/>
    <w:rsid w:val="00227860"/>
    <w:rsid w:val="0023000A"/>
    <w:rsid w:val="002623EE"/>
    <w:rsid w:val="002708A0"/>
    <w:rsid w:val="00281AEF"/>
    <w:rsid w:val="00287F3E"/>
    <w:rsid w:val="002A0EE1"/>
    <w:rsid w:val="002A449B"/>
    <w:rsid w:val="002B225F"/>
    <w:rsid w:val="003009E1"/>
    <w:rsid w:val="0032016D"/>
    <w:rsid w:val="0032457B"/>
    <w:rsid w:val="003432EE"/>
    <w:rsid w:val="00343781"/>
    <w:rsid w:val="003461EA"/>
    <w:rsid w:val="0035502F"/>
    <w:rsid w:val="00371AE0"/>
    <w:rsid w:val="00375AD6"/>
    <w:rsid w:val="003C7F5D"/>
    <w:rsid w:val="003D20A3"/>
    <w:rsid w:val="003D47DE"/>
    <w:rsid w:val="003D4ECF"/>
    <w:rsid w:val="003D55AA"/>
    <w:rsid w:val="003E462E"/>
    <w:rsid w:val="00427585"/>
    <w:rsid w:val="0044490F"/>
    <w:rsid w:val="004650CA"/>
    <w:rsid w:val="004706FA"/>
    <w:rsid w:val="00476177"/>
    <w:rsid w:val="00495EAC"/>
    <w:rsid w:val="0049693F"/>
    <w:rsid w:val="004970BC"/>
    <w:rsid w:val="004A680F"/>
    <w:rsid w:val="004B66FE"/>
    <w:rsid w:val="004C3D41"/>
    <w:rsid w:val="004F762D"/>
    <w:rsid w:val="005255D6"/>
    <w:rsid w:val="00532033"/>
    <w:rsid w:val="00532CA5"/>
    <w:rsid w:val="00535564"/>
    <w:rsid w:val="00577572"/>
    <w:rsid w:val="005973D9"/>
    <w:rsid w:val="005C1642"/>
    <w:rsid w:val="005C22EE"/>
    <w:rsid w:val="005C6DB5"/>
    <w:rsid w:val="005D5FEE"/>
    <w:rsid w:val="005E4728"/>
    <w:rsid w:val="005F4225"/>
    <w:rsid w:val="006174AC"/>
    <w:rsid w:val="00643277"/>
    <w:rsid w:val="00645DE0"/>
    <w:rsid w:val="00671EC4"/>
    <w:rsid w:val="00677A76"/>
    <w:rsid w:val="006A0EEB"/>
    <w:rsid w:val="006A26C2"/>
    <w:rsid w:val="006B11F7"/>
    <w:rsid w:val="006C77A8"/>
    <w:rsid w:val="006D1717"/>
    <w:rsid w:val="006D47C5"/>
    <w:rsid w:val="006E157F"/>
    <w:rsid w:val="006E1D5A"/>
    <w:rsid w:val="006E7C32"/>
    <w:rsid w:val="0070219D"/>
    <w:rsid w:val="00722926"/>
    <w:rsid w:val="00753E77"/>
    <w:rsid w:val="00772325"/>
    <w:rsid w:val="00785241"/>
    <w:rsid w:val="00786E4F"/>
    <w:rsid w:val="007965D5"/>
    <w:rsid w:val="007A3842"/>
    <w:rsid w:val="007A56FB"/>
    <w:rsid w:val="007A6D4A"/>
    <w:rsid w:val="007F268E"/>
    <w:rsid w:val="00834FEA"/>
    <w:rsid w:val="00846891"/>
    <w:rsid w:val="0086713A"/>
    <w:rsid w:val="00887702"/>
    <w:rsid w:val="008A7D0C"/>
    <w:rsid w:val="008D2E68"/>
    <w:rsid w:val="00904946"/>
    <w:rsid w:val="009261E8"/>
    <w:rsid w:val="009366BD"/>
    <w:rsid w:val="00957E69"/>
    <w:rsid w:val="0096447B"/>
    <w:rsid w:val="00966AE3"/>
    <w:rsid w:val="00982BFA"/>
    <w:rsid w:val="009A1135"/>
    <w:rsid w:val="009C2484"/>
    <w:rsid w:val="009C3F23"/>
    <w:rsid w:val="009E0DC8"/>
    <w:rsid w:val="00A067EA"/>
    <w:rsid w:val="00A102BC"/>
    <w:rsid w:val="00A30DEA"/>
    <w:rsid w:val="00A43FB3"/>
    <w:rsid w:val="00A53D82"/>
    <w:rsid w:val="00A64377"/>
    <w:rsid w:val="00A65EFE"/>
    <w:rsid w:val="00A73376"/>
    <w:rsid w:val="00A85867"/>
    <w:rsid w:val="00A94AE8"/>
    <w:rsid w:val="00AA11FC"/>
    <w:rsid w:val="00AA59C8"/>
    <w:rsid w:val="00AC4012"/>
    <w:rsid w:val="00AE064F"/>
    <w:rsid w:val="00AE56B5"/>
    <w:rsid w:val="00AF345F"/>
    <w:rsid w:val="00B03CD1"/>
    <w:rsid w:val="00B03E0F"/>
    <w:rsid w:val="00B069D0"/>
    <w:rsid w:val="00B110E6"/>
    <w:rsid w:val="00B14E90"/>
    <w:rsid w:val="00B15DF6"/>
    <w:rsid w:val="00B22B3F"/>
    <w:rsid w:val="00B30A12"/>
    <w:rsid w:val="00B3577B"/>
    <w:rsid w:val="00B3662E"/>
    <w:rsid w:val="00B370AB"/>
    <w:rsid w:val="00B37FC5"/>
    <w:rsid w:val="00B4297A"/>
    <w:rsid w:val="00B5359A"/>
    <w:rsid w:val="00B57036"/>
    <w:rsid w:val="00B60F71"/>
    <w:rsid w:val="00B657C7"/>
    <w:rsid w:val="00B7709F"/>
    <w:rsid w:val="00B77F76"/>
    <w:rsid w:val="00B967F6"/>
    <w:rsid w:val="00BA572E"/>
    <w:rsid w:val="00BB61F4"/>
    <w:rsid w:val="00BC07B5"/>
    <w:rsid w:val="00BD1895"/>
    <w:rsid w:val="00BE16AF"/>
    <w:rsid w:val="00BE249E"/>
    <w:rsid w:val="00BE4FB7"/>
    <w:rsid w:val="00BE6F30"/>
    <w:rsid w:val="00BF17F7"/>
    <w:rsid w:val="00BF6956"/>
    <w:rsid w:val="00C00C4C"/>
    <w:rsid w:val="00C02D5F"/>
    <w:rsid w:val="00C07BFB"/>
    <w:rsid w:val="00C159EB"/>
    <w:rsid w:val="00C3615B"/>
    <w:rsid w:val="00C44D90"/>
    <w:rsid w:val="00C510B9"/>
    <w:rsid w:val="00C53278"/>
    <w:rsid w:val="00C534CE"/>
    <w:rsid w:val="00C72805"/>
    <w:rsid w:val="00C7301A"/>
    <w:rsid w:val="00C81966"/>
    <w:rsid w:val="00C8203C"/>
    <w:rsid w:val="00C86BD7"/>
    <w:rsid w:val="00C93D4F"/>
    <w:rsid w:val="00CB0A13"/>
    <w:rsid w:val="00CC66CA"/>
    <w:rsid w:val="00CF2E66"/>
    <w:rsid w:val="00D105A3"/>
    <w:rsid w:val="00D35EB3"/>
    <w:rsid w:val="00D4307C"/>
    <w:rsid w:val="00D46CC2"/>
    <w:rsid w:val="00D502D4"/>
    <w:rsid w:val="00D87FB4"/>
    <w:rsid w:val="00D9036E"/>
    <w:rsid w:val="00D93A51"/>
    <w:rsid w:val="00DC50F4"/>
    <w:rsid w:val="00DD306C"/>
    <w:rsid w:val="00DD54B0"/>
    <w:rsid w:val="00DE2C9F"/>
    <w:rsid w:val="00DE368F"/>
    <w:rsid w:val="00DF7E5D"/>
    <w:rsid w:val="00E01092"/>
    <w:rsid w:val="00E034E6"/>
    <w:rsid w:val="00E05DCF"/>
    <w:rsid w:val="00E14356"/>
    <w:rsid w:val="00E14F91"/>
    <w:rsid w:val="00E5149A"/>
    <w:rsid w:val="00E5549F"/>
    <w:rsid w:val="00E911DE"/>
    <w:rsid w:val="00E94CC0"/>
    <w:rsid w:val="00EA2E07"/>
    <w:rsid w:val="00F0415F"/>
    <w:rsid w:val="00F10105"/>
    <w:rsid w:val="00F1615B"/>
    <w:rsid w:val="00F173ED"/>
    <w:rsid w:val="00F22833"/>
    <w:rsid w:val="00F46CED"/>
    <w:rsid w:val="00F56CCD"/>
    <w:rsid w:val="00F60223"/>
    <w:rsid w:val="00F61DF0"/>
    <w:rsid w:val="00F7686E"/>
    <w:rsid w:val="00F965CA"/>
    <w:rsid w:val="00FA1E80"/>
    <w:rsid w:val="00FB521F"/>
    <w:rsid w:val="00FC1655"/>
    <w:rsid w:val="00FD5FDB"/>
    <w:rsid w:val="00FD66DA"/>
    <w:rsid w:val="00FE323D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0895FBD"/>
  <w15:chartTrackingRefBased/>
  <w15:docId w15:val="{EAAFEC69-A189-EC47-9F2C-417DD5E0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u w:val="single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 w:cs="Tahoma"/>
      <w:u w:val="single"/>
    </w:rPr>
  </w:style>
  <w:style w:type="paragraph" w:styleId="Ttulo3">
    <w:name w:val="heading 3"/>
    <w:basedOn w:val="Normal"/>
    <w:next w:val="Normal"/>
    <w:qFormat/>
    <w:pPr>
      <w:keepNext/>
      <w:ind w:firstLine="360"/>
      <w:outlineLvl w:val="2"/>
    </w:pPr>
    <w:rPr>
      <w:rFonts w:ascii="Arial Narrow" w:hAnsi="Arial Narrow" w:cs="Tahoma"/>
      <w:u w:val="single"/>
    </w:rPr>
  </w:style>
  <w:style w:type="paragraph" w:styleId="Ttulo4">
    <w:name w:val="heading 4"/>
    <w:basedOn w:val="Normal"/>
    <w:next w:val="Normal"/>
    <w:qFormat/>
    <w:pPr>
      <w:keepNext/>
      <w:ind w:left="1416" w:firstLine="708"/>
      <w:jc w:val="both"/>
      <w:outlineLvl w:val="3"/>
    </w:pPr>
    <w:rPr>
      <w:rFonts w:ascii="Arial Narrow" w:hAnsi="Arial Narrow" w:cs="Tahoma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 w:cs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rPr>
      <w:rFonts w:ascii="Arial" w:hAnsi="Arial" w:cs="Arial"/>
      <w:sz w:val="16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ind w:left="708"/>
    </w:pPr>
  </w:style>
  <w:style w:type="paragraph" w:styleId="Sangra2detindependiente">
    <w:name w:val="Body Text Indent 2"/>
    <w:basedOn w:val="Normal"/>
    <w:semiHidden/>
    <w:pPr>
      <w:ind w:firstLine="1416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Arial Narrow" w:hAnsi="Arial Narrow" w:cs="Tahoma"/>
    </w:rPr>
  </w:style>
  <w:style w:type="paragraph" w:styleId="NormalWeb">
    <w:name w:val="Normal (Web)"/>
    <w:basedOn w:val="Normal"/>
    <w:semiHidden/>
    <w:pPr>
      <w:spacing w:before="150" w:after="150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5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757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110E6"/>
    <w:pPr>
      <w:ind w:left="720"/>
      <w:contextualSpacing/>
    </w:pPr>
  </w:style>
  <w:style w:type="character" w:styleId="Mencinsinresolver">
    <w:name w:val="Unresolved Mention"/>
    <w:uiPriority w:val="99"/>
    <w:semiHidden/>
    <w:unhideWhenUsed/>
    <w:rsid w:val="0019065A"/>
    <w:rPr>
      <w:color w:val="605E5C"/>
      <w:shd w:val="clear" w:color="auto" w:fill="E1DFDD"/>
    </w:rPr>
  </w:style>
  <w:style w:type="character" w:customStyle="1" w:styleId="EncabezadoCar">
    <w:name w:val="Encabezado Car"/>
    <w:link w:val="Encabezado"/>
    <w:semiHidden/>
    <w:rsid w:val="003461EA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577B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B2F2F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Revisin">
    <w:name w:val="Revision"/>
    <w:hidden/>
    <w:uiPriority w:val="99"/>
    <w:semiHidden/>
    <w:rsid w:val="00E14F91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BE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6B11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cn.gob.pe" TargetMode="External"/><Relationship Id="rId1" Type="http://schemas.openxmlformats.org/officeDocument/2006/relationships/hyperlink" Target="http://www.incn.gob.pe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15F4-6368-4462-9A27-292D991D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 073 - 2008-OF</vt:lpstr>
    </vt:vector>
  </TitlesOfParts>
  <Company/>
  <LinksUpToDate>false</LinksUpToDate>
  <CharactersWithSpaces>946</CharactersWithSpaces>
  <SharedDoc>false</SharedDoc>
  <HLinks>
    <vt:vector size="6" baseType="variant"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http://www.incn.gob.pe/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 073 - 2008-OF</dc:title>
  <dc:subject/>
  <dc:creator>jarroyor</dc:creator>
  <cp:keywords/>
  <cp:lastModifiedBy>Comitedeetica</cp:lastModifiedBy>
  <cp:revision>25</cp:revision>
  <cp:lastPrinted>2025-08-13T17:16:00Z</cp:lastPrinted>
  <dcterms:created xsi:type="dcterms:W3CDTF">2023-09-21T12:57:00Z</dcterms:created>
  <dcterms:modified xsi:type="dcterms:W3CDTF">2026-02-26T17:27:00Z</dcterms:modified>
</cp:coreProperties>
</file>