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08" w:rsidRPr="00E73915" w:rsidRDefault="002A2708" w:rsidP="001B3F08">
      <w:pPr>
        <w:ind w:left="1416" w:firstLine="708"/>
        <w:rPr>
          <w:rFonts w:ascii="Arial" w:hAnsi="Arial" w:cs="Arial"/>
          <w:b/>
          <w:sz w:val="12"/>
          <w:szCs w:val="24"/>
        </w:rPr>
      </w:pPr>
    </w:p>
    <w:p w:rsidR="001B3F08" w:rsidRPr="00A231B0" w:rsidRDefault="001B3F08" w:rsidP="001B3F0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A231B0">
        <w:rPr>
          <w:rFonts w:ascii="Arial" w:hAnsi="Arial" w:cs="Arial"/>
          <w:b/>
          <w:sz w:val="24"/>
          <w:szCs w:val="24"/>
        </w:rPr>
        <w:t xml:space="preserve">INFORME Nº </w:t>
      </w:r>
      <w:r w:rsidR="00DB263C">
        <w:rPr>
          <w:rFonts w:ascii="Arial" w:hAnsi="Arial" w:cs="Arial"/>
          <w:b/>
          <w:sz w:val="24"/>
          <w:szCs w:val="24"/>
        </w:rPr>
        <w:t>0</w:t>
      </w:r>
      <w:r w:rsidR="002D65FD">
        <w:rPr>
          <w:rFonts w:ascii="Arial" w:hAnsi="Arial" w:cs="Arial"/>
          <w:b/>
          <w:sz w:val="24"/>
          <w:szCs w:val="24"/>
        </w:rPr>
        <w:t>16</w:t>
      </w:r>
      <w:r w:rsidRPr="00A231B0">
        <w:rPr>
          <w:rFonts w:ascii="Arial" w:hAnsi="Arial" w:cs="Arial"/>
          <w:b/>
          <w:sz w:val="24"/>
          <w:szCs w:val="24"/>
        </w:rPr>
        <w:t xml:space="preserve"> - 20</w:t>
      </w:r>
      <w:r w:rsidR="005672F0">
        <w:rPr>
          <w:rFonts w:ascii="Arial" w:hAnsi="Arial" w:cs="Arial"/>
          <w:b/>
          <w:sz w:val="24"/>
          <w:szCs w:val="24"/>
        </w:rPr>
        <w:t>20</w:t>
      </w:r>
      <w:r w:rsidRPr="00A231B0">
        <w:rPr>
          <w:rFonts w:ascii="Arial" w:hAnsi="Arial" w:cs="Arial"/>
          <w:b/>
          <w:sz w:val="24"/>
          <w:szCs w:val="24"/>
        </w:rPr>
        <w:t xml:space="preserve"> - UI/OEAIDE-INCN</w:t>
      </w:r>
    </w:p>
    <w:p w:rsidR="001B3F08" w:rsidRPr="00A231B0" w:rsidRDefault="001B3F08" w:rsidP="001B3F08">
      <w:pPr>
        <w:pStyle w:val="Ttulo"/>
        <w:jc w:val="left"/>
        <w:rPr>
          <w:rFonts w:ascii="Tahoma" w:hAnsi="Tahoma" w:cs="Tahoma"/>
          <w:b w:val="0"/>
          <w:bCs w:val="0"/>
          <w:iCs/>
          <w:sz w:val="20"/>
          <w:szCs w:val="20"/>
        </w:rPr>
      </w:pPr>
    </w:p>
    <w:p w:rsidR="00036AE7" w:rsidRPr="00EE0A58" w:rsidRDefault="001B3F08" w:rsidP="00036AE7">
      <w:pPr>
        <w:spacing w:after="0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b/>
          <w:sz w:val="21"/>
          <w:szCs w:val="21"/>
          <w:lang w:val="es-PE" w:eastAsia="en-US"/>
        </w:rPr>
        <w:t>A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  <w:t>: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="00036AE7"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>M.C. Esp. Yrma Quispe Zapana</w:t>
      </w:r>
    </w:p>
    <w:p w:rsidR="00036AE7" w:rsidRPr="00EE0A58" w:rsidRDefault="00036AE7" w:rsidP="00036AE7">
      <w:pPr>
        <w:spacing w:after="0"/>
        <w:ind w:left="2124" w:firstLine="6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Directora de la Oficina Ejecutiva de Apoyo a la Investigación y </w:t>
      </w:r>
    </w:p>
    <w:p w:rsidR="00036AE7" w:rsidRPr="00EE0A58" w:rsidRDefault="00036AE7" w:rsidP="00036AE7">
      <w:pPr>
        <w:spacing w:after="0"/>
        <w:ind w:left="2124" w:firstLine="6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Docencia Especializada  </w:t>
      </w:r>
    </w:p>
    <w:p w:rsidR="001B3F08" w:rsidRPr="00EE0A58" w:rsidRDefault="001B3F08" w:rsidP="00036AE7">
      <w:pPr>
        <w:spacing w:after="0"/>
        <w:rPr>
          <w:rFonts w:ascii="Tahoma" w:eastAsia="Times New Roman" w:hAnsi="Tahoma" w:cs="Tahoma"/>
          <w:sz w:val="21"/>
          <w:szCs w:val="21"/>
          <w:lang w:val="es-PE"/>
        </w:rPr>
      </w:pPr>
    </w:p>
    <w:p w:rsidR="001B3F08" w:rsidRPr="00EE0A58" w:rsidRDefault="001B3F08" w:rsidP="002D65FD">
      <w:pPr>
        <w:spacing w:after="0"/>
        <w:ind w:left="1416" w:hanging="1416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b/>
          <w:sz w:val="21"/>
          <w:szCs w:val="21"/>
          <w:lang w:val="es-PE" w:eastAsia="en-US"/>
        </w:rPr>
        <w:t>ASUNTO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  <w:t>: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="002D65FD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Evaluación de los Centro Básicos de Investigación </w:t>
      </w:r>
    </w:p>
    <w:p w:rsidR="001B3F08" w:rsidRPr="00EE0A58" w:rsidRDefault="001B3F08" w:rsidP="001B3F08">
      <w:pPr>
        <w:spacing w:after="0"/>
        <w:ind w:left="1416" w:hanging="1416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  <w:t xml:space="preserve"> 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</w:p>
    <w:p w:rsidR="003739EB" w:rsidRPr="00E35971" w:rsidRDefault="001B3F08" w:rsidP="001B3F08">
      <w:pPr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b/>
          <w:sz w:val="21"/>
          <w:szCs w:val="21"/>
          <w:lang w:val="es-PE" w:eastAsia="en-US"/>
        </w:rPr>
        <w:t>FECHA</w:t>
      </w:r>
      <w:r w:rsidRPr="00EE0A58">
        <w:rPr>
          <w:rFonts w:ascii="Tahoma" w:eastAsiaTheme="minorHAnsi" w:hAnsi="Tahoma" w:cs="Tahoma"/>
          <w:b/>
          <w:sz w:val="21"/>
          <w:szCs w:val="21"/>
          <w:lang w:val="es-PE" w:eastAsia="en-US"/>
        </w:rPr>
        <w:tab/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  <w:t>:</w:t>
      </w: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ab/>
        <w:t>Lima</w:t>
      </w:r>
      <w:r w:rsidR="0084471C"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>,</w:t>
      </w:r>
      <w:r w:rsidR="0084471C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</w:t>
      </w:r>
      <w:r w:rsidR="00DB263C">
        <w:rPr>
          <w:rFonts w:ascii="Tahoma" w:eastAsiaTheme="minorHAnsi" w:hAnsi="Tahoma" w:cs="Tahoma"/>
          <w:sz w:val="21"/>
          <w:szCs w:val="21"/>
          <w:lang w:val="es-PE" w:eastAsia="en-US"/>
        </w:rPr>
        <w:t>1</w:t>
      </w:r>
      <w:r w:rsidR="002D65FD">
        <w:rPr>
          <w:rFonts w:ascii="Tahoma" w:eastAsiaTheme="minorHAnsi" w:hAnsi="Tahoma" w:cs="Tahoma"/>
          <w:sz w:val="21"/>
          <w:szCs w:val="21"/>
          <w:lang w:val="es-PE" w:eastAsia="en-US"/>
        </w:rPr>
        <w:t>3</w:t>
      </w:r>
      <w:r w:rsidR="00A83E65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de </w:t>
      </w:r>
      <w:r w:rsidR="00F0297E">
        <w:rPr>
          <w:rFonts w:ascii="Tahoma" w:eastAsiaTheme="minorHAnsi" w:hAnsi="Tahoma" w:cs="Tahoma"/>
          <w:sz w:val="21"/>
          <w:szCs w:val="21"/>
          <w:lang w:val="es-PE" w:eastAsia="en-US"/>
        </w:rPr>
        <w:t>febrero</w:t>
      </w:r>
      <w:r w:rsidR="00A83E65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de 20</w:t>
      </w:r>
      <w:r w:rsidR="005672F0">
        <w:rPr>
          <w:rFonts w:ascii="Tahoma" w:eastAsiaTheme="minorHAnsi" w:hAnsi="Tahoma" w:cs="Tahoma"/>
          <w:sz w:val="21"/>
          <w:szCs w:val="21"/>
          <w:lang w:val="es-PE" w:eastAsia="en-US"/>
        </w:rPr>
        <w:t>20</w:t>
      </w:r>
    </w:p>
    <w:p w:rsidR="00232AB8" w:rsidRDefault="00A231B0" w:rsidP="00EE0A58">
      <w:pPr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E0A58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Mediante la presente me es grato dirigirme a </w:t>
      </w:r>
      <w:r w:rsidR="002D65FD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Usted para saludarla y asimismo, como es de su conocimiento, se llevó a cabo </w:t>
      </w:r>
      <w:r w:rsidR="002D65FD" w:rsidRPr="002D65FD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la primera reunión del año del Comité de Investigación (CI), desarrollada el 10 de enero del 2020, en donde se realizó la evaluación a los Centros Básicos de Investigación </w:t>
      </w:r>
      <w:r w:rsid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(CBI) </w:t>
      </w:r>
      <w:r w:rsidR="002D65FD" w:rsidRPr="002D65FD">
        <w:rPr>
          <w:rFonts w:ascii="Tahoma" w:eastAsiaTheme="minorHAnsi" w:hAnsi="Tahoma" w:cs="Tahoma"/>
          <w:sz w:val="21"/>
          <w:szCs w:val="21"/>
          <w:lang w:val="es-PE" w:eastAsia="en-US"/>
        </w:rPr>
        <w:t>en base a un formato único.</w:t>
      </w:r>
      <w:r w:rsidR="002D65FD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</w:t>
      </w:r>
    </w:p>
    <w:p w:rsidR="008720C4" w:rsidRDefault="00E35971" w:rsidP="008720C4">
      <w:pPr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>
        <w:rPr>
          <w:rFonts w:ascii="Tahoma" w:eastAsiaTheme="minorHAnsi" w:hAnsi="Tahoma" w:cs="Tahoma"/>
          <w:sz w:val="21"/>
          <w:szCs w:val="21"/>
          <w:lang w:val="es-PE" w:eastAsia="en-US"/>
        </w:rPr>
        <w:t>D</w:t>
      </w:r>
      <w:r w:rsid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e los resultados de la evaluación de los CBI’s se concluye que los siguientes CBI’s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que </w:t>
      </w:r>
      <w:r w:rsid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asistieron a dicha reunión obtuvieron la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siguiente </w:t>
      </w:r>
      <w:r w:rsid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categoría. </w:t>
      </w:r>
    </w:p>
    <w:p w:rsidR="00B767BF" w:rsidRPr="00B767BF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CBI en Neurogenética - A</w:t>
      </w:r>
    </w:p>
    <w:p w:rsidR="00B767BF" w:rsidRPr="00B767BF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CBI en el Área de Neurovasculares y Metabólicas – A</w:t>
      </w:r>
    </w:p>
    <w:p w:rsidR="00B767BF" w:rsidRPr="008720C4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8720C4">
        <w:rPr>
          <w:rFonts w:ascii="Tahoma" w:eastAsiaTheme="minorHAnsi" w:hAnsi="Tahoma" w:cs="Tahoma"/>
          <w:sz w:val="21"/>
          <w:szCs w:val="21"/>
          <w:lang w:val="es-PE" w:eastAsia="en-US"/>
        </w:rPr>
        <w:t>CBI en Exámenes Auxiliares en Parasitosis del Sistema Nervioso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– A</w:t>
      </w:r>
    </w:p>
    <w:p w:rsidR="00B767BF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CBI en Demencia y Enfermedades Desmielinizantes del Sistema Nervioso – A</w:t>
      </w: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</w:t>
      </w:r>
    </w:p>
    <w:p w:rsidR="00B767BF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CBI en Enfermería Neurológica y Neuroquirúrgica – C</w:t>
      </w: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</w:p>
    <w:p w:rsidR="008720C4" w:rsidRPr="00B767BF" w:rsidRDefault="00B767BF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 en </w:t>
      </w:r>
      <w:r w:rsidR="008720C4"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Enfermedades Neuromusculares y de Motoneurona</w:t>
      </w:r>
      <w:r w:rsidR="008720C4"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– D</w:t>
      </w:r>
      <w:r w:rsidR="008720C4"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</w:p>
    <w:p w:rsidR="008720C4" w:rsidRPr="00B767BF" w:rsidRDefault="008720C4" w:rsidP="00B767B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 </w:t>
      </w: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en </w:t>
      </w: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>Tuberculosis y VIH-SIDA del Sistema Nervioso Central</w:t>
      </w:r>
      <w:r w:rsidRPr="00B767B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- D</w:t>
      </w:r>
    </w:p>
    <w:p w:rsidR="008720C4" w:rsidRPr="008720C4" w:rsidRDefault="008720C4" w:rsidP="008720C4">
      <w:p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</w:p>
    <w:p w:rsidR="00E35971" w:rsidRDefault="00E35971" w:rsidP="008720C4">
      <w:pPr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>
        <w:rPr>
          <w:rFonts w:ascii="Tahoma" w:eastAsiaTheme="minorHAnsi" w:hAnsi="Tahoma" w:cs="Tahoma"/>
          <w:sz w:val="21"/>
          <w:szCs w:val="21"/>
          <w:lang w:val="es-PE" w:eastAsia="en-US"/>
        </w:rPr>
        <w:t>L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os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siguientes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CBI’s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no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asistieron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>a la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reunión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>y no presentaron la documentación</w:t>
      </w:r>
      <w:r w:rsidR="008D17CA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como se le solicitó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, por lo que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>obtuvieron la  categoría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“D” con 0pts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>.</w:t>
      </w:r>
    </w:p>
    <w:p w:rsidR="00E35971" w:rsidRPr="00E35971" w:rsidRDefault="00E35971" w:rsidP="00E3597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CBI en Neuroimágenes</w:t>
      </w:r>
    </w:p>
    <w:p w:rsidR="00E35971" w:rsidRPr="00E35971" w:rsidRDefault="00E35971" w:rsidP="00E3597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CBI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en Otoneurolo</w:t>
      </w:r>
      <w:bookmarkStart w:id="0" w:name="_GoBack"/>
      <w:bookmarkEnd w:id="0"/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gía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ab/>
      </w:r>
    </w:p>
    <w:p w:rsidR="00E35971" w:rsidRPr="00E35971" w:rsidRDefault="00E35971" w:rsidP="00E3597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 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Sensorial Visual y Oculomotora</w:t>
      </w:r>
    </w:p>
    <w:p w:rsidR="00E35971" w:rsidRPr="008720C4" w:rsidRDefault="00E35971" w:rsidP="00E35971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 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en Movimientos Involuntarios y Enfermedades Degenerativas del Sistema Nervioso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</w:t>
      </w:r>
    </w:p>
    <w:p w:rsidR="00E35971" w:rsidRDefault="00E35971" w:rsidP="008720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  <w:r w:rsidRPr="008720C4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CBI </w:t>
      </w:r>
      <w:r w:rsidRPr="00E35971">
        <w:rPr>
          <w:rFonts w:ascii="Tahoma" w:eastAsiaTheme="minorHAnsi" w:hAnsi="Tahoma" w:cs="Tahoma"/>
          <w:sz w:val="21"/>
          <w:szCs w:val="21"/>
          <w:lang w:val="es-PE" w:eastAsia="en-US"/>
        </w:rPr>
        <w:t>de Epilepsia</w:t>
      </w:r>
    </w:p>
    <w:p w:rsidR="00E35971" w:rsidRPr="00E35971" w:rsidRDefault="00E35971" w:rsidP="00E35971">
      <w:pPr>
        <w:pStyle w:val="Prrafodelista"/>
        <w:spacing w:after="0" w:line="240" w:lineRule="auto"/>
        <w:jc w:val="both"/>
        <w:rPr>
          <w:rFonts w:ascii="Tahoma" w:eastAsiaTheme="minorHAnsi" w:hAnsi="Tahoma" w:cs="Tahoma"/>
          <w:sz w:val="21"/>
          <w:szCs w:val="21"/>
          <w:lang w:val="es-PE" w:eastAsia="en-US"/>
        </w:rPr>
      </w:pPr>
    </w:p>
    <w:p w:rsidR="00FA008D" w:rsidRPr="00E35971" w:rsidRDefault="00E35971" w:rsidP="00E35971">
      <w:pPr>
        <w:jc w:val="both"/>
        <w:rPr>
          <w:rFonts w:ascii="Tahoma" w:eastAsiaTheme="minorHAnsi" w:hAnsi="Tahoma" w:cs="Tahoma"/>
          <w:i/>
          <w:sz w:val="21"/>
          <w:szCs w:val="21"/>
          <w:lang w:val="es-PE" w:eastAsia="en-US"/>
        </w:rPr>
      </w:pP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De lo expuesto, y mediante su intermedio, </w:t>
      </w:r>
      <w:r w:rsidR="002D65FD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solicito envío de cartas adjuntas 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>con conclusiones de evaluación y solicitud de ratificación de responsables y miembros de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>l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CBI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, 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>a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los</w:t>
      </w:r>
      <w:r>
        <w:rPr>
          <w:rFonts w:ascii="Tahoma" w:eastAsiaTheme="minorHAnsi" w:hAnsi="Tahoma" w:cs="Tahoma"/>
          <w:sz w:val="21"/>
          <w:szCs w:val="21"/>
          <w:lang w:val="es-PE" w:eastAsia="en-US"/>
        </w:rPr>
        <w:t xml:space="preserve"> jefes de departamentos </w:t>
      </w:r>
      <w:r w:rsidR="005C5C2F">
        <w:rPr>
          <w:rFonts w:ascii="Tahoma" w:eastAsiaTheme="minorHAnsi" w:hAnsi="Tahoma" w:cs="Tahoma"/>
          <w:sz w:val="21"/>
          <w:szCs w:val="21"/>
          <w:lang w:val="es-PE" w:eastAsia="en-US"/>
        </w:rPr>
        <w:t>que están a su cargo.</w:t>
      </w:r>
      <w:r w:rsidR="003739EB">
        <w:rPr>
          <w:rFonts w:ascii="Tahoma" w:eastAsia="Times New Roman" w:hAnsi="Tahoma" w:cs="Tahoma"/>
          <w:sz w:val="21"/>
          <w:szCs w:val="21"/>
          <w:lang w:val="es-PE"/>
        </w:rPr>
        <w:tab/>
      </w:r>
    </w:p>
    <w:p w:rsidR="003739EB" w:rsidRPr="00EE0A58" w:rsidRDefault="003739EB" w:rsidP="001B3F0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PE"/>
        </w:rPr>
      </w:pPr>
    </w:p>
    <w:p w:rsidR="00C43996" w:rsidRPr="00EE0A58" w:rsidRDefault="00A231B0" w:rsidP="001B3F0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PE"/>
        </w:rPr>
      </w:pP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</w:p>
    <w:p w:rsidR="001B3F08" w:rsidRPr="00EE0A58" w:rsidRDefault="001B3F08" w:rsidP="001B3F0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PE"/>
        </w:rPr>
      </w:pP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="00A231B0" w:rsidRPr="00EE0A58">
        <w:rPr>
          <w:rFonts w:ascii="Tahoma" w:eastAsia="Times New Roman" w:hAnsi="Tahoma" w:cs="Tahoma"/>
          <w:sz w:val="21"/>
          <w:szCs w:val="21"/>
          <w:lang w:val="es-PE"/>
        </w:rPr>
        <w:t xml:space="preserve">                                                    </w:t>
      </w:r>
      <w:r w:rsidR="003739EB">
        <w:rPr>
          <w:rFonts w:ascii="Tahoma" w:eastAsia="Times New Roman" w:hAnsi="Tahoma" w:cs="Tahoma"/>
          <w:sz w:val="21"/>
          <w:szCs w:val="21"/>
          <w:lang w:val="es-PE"/>
        </w:rPr>
        <w:t xml:space="preserve">                            </w:t>
      </w:r>
      <w:r w:rsidR="00E73915">
        <w:rPr>
          <w:rFonts w:ascii="Tahoma" w:eastAsia="Times New Roman" w:hAnsi="Tahoma" w:cs="Tahoma"/>
          <w:sz w:val="21"/>
          <w:szCs w:val="21"/>
          <w:lang w:val="es-PE"/>
        </w:rPr>
        <w:t xml:space="preserve"> </w:t>
      </w:r>
      <w:r w:rsidR="00A231B0" w:rsidRPr="00EE0A58">
        <w:rPr>
          <w:rFonts w:ascii="Tahoma" w:eastAsia="Times New Roman" w:hAnsi="Tahoma" w:cs="Tahoma"/>
          <w:sz w:val="21"/>
          <w:szCs w:val="21"/>
          <w:lang w:val="es-PE"/>
        </w:rPr>
        <w:t xml:space="preserve"> Atentamente;</w:t>
      </w:r>
    </w:p>
    <w:p w:rsidR="00A231B0" w:rsidRPr="000D338B" w:rsidRDefault="001B3F08" w:rsidP="00415E57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PE"/>
        </w:rPr>
      </w:pP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  <w:r w:rsidRPr="00EE0A58">
        <w:rPr>
          <w:rFonts w:ascii="Tahoma" w:eastAsia="Times New Roman" w:hAnsi="Tahoma" w:cs="Tahoma"/>
          <w:sz w:val="21"/>
          <w:szCs w:val="21"/>
          <w:lang w:val="es-PE"/>
        </w:rPr>
        <w:tab/>
      </w:r>
    </w:p>
    <w:p w:rsidR="00A664F3" w:rsidRDefault="00A664F3" w:rsidP="00415E57">
      <w:pPr>
        <w:spacing w:after="0" w:line="240" w:lineRule="auto"/>
        <w:jc w:val="both"/>
        <w:rPr>
          <w:rFonts w:ascii="Arial" w:eastAsia="Times New Roman" w:hAnsi="Arial" w:cs="Arial"/>
          <w:sz w:val="21"/>
          <w:lang w:val="es-PE"/>
        </w:rPr>
      </w:pPr>
    </w:p>
    <w:p w:rsidR="00A664F3" w:rsidRDefault="00A664F3" w:rsidP="00415E57">
      <w:pPr>
        <w:spacing w:after="0" w:line="240" w:lineRule="auto"/>
        <w:jc w:val="both"/>
        <w:rPr>
          <w:rFonts w:ascii="Arial" w:eastAsia="Times New Roman" w:hAnsi="Arial" w:cs="Arial"/>
          <w:sz w:val="21"/>
          <w:lang w:val="es-PE"/>
        </w:rPr>
      </w:pPr>
    </w:p>
    <w:p w:rsidR="006E442F" w:rsidRDefault="006E442F" w:rsidP="00415E57">
      <w:pPr>
        <w:spacing w:after="0" w:line="240" w:lineRule="auto"/>
        <w:jc w:val="both"/>
        <w:rPr>
          <w:rFonts w:ascii="Arial" w:eastAsia="Times New Roman" w:hAnsi="Arial" w:cs="Arial"/>
          <w:sz w:val="21"/>
          <w:lang w:val="es-PE"/>
        </w:rPr>
      </w:pPr>
    </w:p>
    <w:p w:rsidR="006E442F" w:rsidRDefault="006E442F" w:rsidP="00415E57">
      <w:pPr>
        <w:spacing w:after="0" w:line="240" w:lineRule="auto"/>
        <w:jc w:val="both"/>
        <w:rPr>
          <w:rFonts w:ascii="Arial" w:eastAsia="Times New Roman" w:hAnsi="Arial" w:cs="Arial"/>
          <w:sz w:val="21"/>
          <w:lang w:val="es-PE"/>
        </w:rPr>
      </w:pPr>
    </w:p>
    <w:p w:rsidR="00A664F3" w:rsidRDefault="00A664F3" w:rsidP="00415E57">
      <w:pPr>
        <w:spacing w:after="0" w:line="240" w:lineRule="auto"/>
        <w:jc w:val="both"/>
        <w:rPr>
          <w:rFonts w:ascii="Arial" w:eastAsia="Times New Roman" w:hAnsi="Arial" w:cs="Arial"/>
          <w:sz w:val="21"/>
          <w:lang w:val="es-PE"/>
        </w:rPr>
      </w:pPr>
    </w:p>
    <w:p w:rsidR="00F6017F" w:rsidRPr="00A231B0" w:rsidRDefault="00A231B0" w:rsidP="00415E57">
      <w:pPr>
        <w:spacing w:after="0" w:line="240" w:lineRule="auto"/>
        <w:jc w:val="both"/>
        <w:rPr>
          <w:rFonts w:ascii="Arial" w:eastAsia="Times New Roman" w:hAnsi="Arial" w:cs="Arial"/>
          <w:sz w:val="16"/>
          <w:lang w:val="es-PE"/>
        </w:rPr>
      </w:pPr>
      <w:r w:rsidRPr="00333FA8">
        <w:rPr>
          <w:rFonts w:ascii="Arial" w:eastAsia="Times New Roman" w:hAnsi="Arial" w:cs="Arial"/>
          <w:sz w:val="18"/>
          <w:lang w:val="es-PE"/>
        </w:rPr>
        <w:t xml:space="preserve">               </w:t>
      </w:r>
      <w:r w:rsidRPr="00A231B0">
        <w:rPr>
          <w:rFonts w:ascii="Arial" w:eastAsia="Times New Roman" w:hAnsi="Arial" w:cs="Arial"/>
          <w:sz w:val="16"/>
          <w:lang w:val="es-PE"/>
        </w:rPr>
        <w:t>/Kvr</w:t>
      </w:r>
    </w:p>
    <w:sectPr w:rsidR="00F6017F" w:rsidRPr="00A231B0" w:rsidSect="00A231B0">
      <w:headerReference w:type="default" r:id="rId9"/>
      <w:pgSz w:w="12240" w:h="15840"/>
      <w:pgMar w:top="1417" w:right="160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AB" w:rsidRDefault="006641AB" w:rsidP="00C44E88">
      <w:pPr>
        <w:spacing w:after="0" w:line="240" w:lineRule="auto"/>
      </w:pPr>
      <w:r>
        <w:separator/>
      </w:r>
    </w:p>
  </w:endnote>
  <w:endnote w:type="continuationSeparator" w:id="0">
    <w:p w:rsidR="006641AB" w:rsidRDefault="006641AB" w:rsidP="00C4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AB" w:rsidRDefault="006641AB" w:rsidP="00C44E88">
      <w:pPr>
        <w:spacing w:after="0" w:line="240" w:lineRule="auto"/>
      </w:pPr>
      <w:r>
        <w:separator/>
      </w:r>
    </w:p>
  </w:footnote>
  <w:footnote w:type="continuationSeparator" w:id="0">
    <w:p w:rsidR="006641AB" w:rsidRDefault="006641AB" w:rsidP="00C4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88" w:rsidRDefault="00C44E88" w:rsidP="00F422AB">
    <w:pPr>
      <w:pStyle w:val="Encabezado"/>
      <w:tabs>
        <w:tab w:val="clear" w:pos="4252"/>
        <w:tab w:val="clear" w:pos="8504"/>
        <w:tab w:val="left" w:pos="6466"/>
      </w:tabs>
    </w:pPr>
    <w:r w:rsidRPr="00C44E88"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1C8B8283" wp14:editId="2F1AA0C0">
          <wp:simplePos x="0" y="0"/>
          <wp:positionH relativeFrom="column">
            <wp:posOffset>5847080</wp:posOffset>
          </wp:positionH>
          <wp:positionV relativeFrom="paragraph">
            <wp:posOffset>-120015</wp:posOffset>
          </wp:positionV>
          <wp:extent cx="474980" cy="474980"/>
          <wp:effectExtent l="0" t="0" r="1270" b="1270"/>
          <wp:wrapThrough wrapText="bothSides">
            <wp:wrapPolygon edited="0">
              <wp:start x="0" y="0"/>
              <wp:lineTo x="0" y="20791"/>
              <wp:lineTo x="20791" y="20791"/>
              <wp:lineTo x="20791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E8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95B254" wp14:editId="28E70C6B">
              <wp:simplePos x="0" y="0"/>
              <wp:positionH relativeFrom="column">
                <wp:posOffset>2882265</wp:posOffset>
              </wp:positionH>
              <wp:positionV relativeFrom="paragraph">
                <wp:posOffset>-19050</wp:posOffset>
              </wp:positionV>
              <wp:extent cx="2969260" cy="335915"/>
              <wp:effectExtent l="0" t="0" r="2540" b="6985"/>
              <wp:wrapNone/>
              <wp:docPr id="314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E88" w:rsidRDefault="00C44E88" w:rsidP="00C44E88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:rsidR="00C44E88" w:rsidRPr="00ED45CB" w:rsidRDefault="00AC60FD" w:rsidP="00AC60F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AC60F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6.95pt;margin-top:-1.5pt;width:233.8pt;height:2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" stroked="f">
              <v:textbox>
                <w:txbxContent>
                  <w:p w:rsidR="00C44E88" w:rsidRDefault="00C44E88" w:rsidP="00C44E88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:rsidR="00C44E88" w:rsidRPr="00ED45CB" w:rsidRDefault="00AC60FD" w:rsidP="00AC60FD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60FD">
                      <w:rPr>
                        <w:rFonts w:ascii="Calibri" w:hAnsi="Calibri"/>
                        <w:sz w:val="16"/>
                        <w:szCs w:val="16"/>
                      </w:rPr>
                      <w:t>“Año de la Universalización de la Salud”</w:t>
                    </w:r>
                  </w:p>
                </w:txbxContent>
              </v:textbox>
            </v:shape>
          </w:pict>
        </mc:Fallback>
      </mc:AlternateContent>
    </w:r>
    <w:r w:rsidRPr="00C44E88"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42D43EC9" wp14:editId="63797DA8">
          <wp:simplePos x="0" y="0"/>
          <wp:positionH relativeFrom="column">
            <wp:posOffset>-810895</wp:posOffset>
          </wp:positionH>
          <wp:positionV relativeFrom="paragraph">
            <wp:posOffset>-156210</wp:posOffset>
          </wp:positionV>
          <wp:extent cx="3688715" cy="577850"/>
          <wp:effectExtent l="0" t="0" r="6985" b="0"/>
          <wp:wrapThrough wrapText="bothSides">
            <wp:wrapPolygon edited="0">
              <wp:start x="0" y="0"/>
              <wp:lineTo x="0" y="20651"/>
              <wp:lineTo x="21529" y="20651"/>
              <wp:lineTo x="21529" y="0"/>
              <wp:lineTo x="0" y="0"/>
            </wp:wrapPolygon>
          </wp:wrapThrough>
          <wp:docPr id="24" name="Imagen 24" descr="C:\Users\udocencia\Desktop\INVESTIGACIÓN\IMAGENES\Cap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docencia\Desktop\INVESTIGACIÓN\IMAGENES\Captur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2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767"/>
    <w:multiLevelType w:val="hybridMultilevel"/>
    <w:tmpl w:val="109228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00637"/>
    <w:multiLevelType w:val="hybridMultilevel"/>
    <w:tmpl w:val="95545516"/>
    <w:lvl w:ilvl="0" w:tplc="DFE28B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0183BC4"/>
    <w:multiLevelType w:val="hybridMultilevel"/>
    <w:tmpl w:val="E4B6CABC"/>
    <w:lvl w:ilvl="0" w:tplc="EF2617F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7375E6"/>
    <w:multiLevelType w:val="hybridMultilevel"/>
    <w:tmpl w:val="A5E001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41962"/>
    <w:multiLevelType w:val="hybridMultilevel"/>
    <w:tmpl w:val="F3C6A6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306C2"/>
    <w:multiLevelType w:val="hybridMultilevel"/>
    <w:tmpl w:val="1A2A26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B4D91"/>
    <w:multiLevelType w:val="hybridMultilevel"/>
    <w:tmpl w:val="06F432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E11BA"/>
    <w:multiLevelType w:val="hybridMultilevel"/>
    <w:tmpl w:val="86D86C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27092"/>
    <w:multiLevelType w:val="hybridMultilevel"/>
    <w:tmpl w:val="65B44786"/>
    <w:lvl w:ilvl="0" w:tplc="07B06C5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627A20D8"/>
    <w:multiLevelType w:val="hybridMultilevel"/>
    <w:tmpl w:val="FD4A9C20"/>
    <w:lvl w:ilvl="0" w:tplc="E522EE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BF"/>
    <w:rsid w:val="000105C9"/>
    <w:rsid w:val="000106B7"/>
    <w:rsid w:val="00036A3C"/>
    <w:rsid w:val="00036AE7"/>
    <w:rsid w:val="00040287"/>
    <w:rsid w:val="00060FE3"/>
    <w:rsid w:val="00070722"/>
    <w:rsid w:val="00074D3A"/>
    <w:rsid w:val="00077ADD"/>
    <w:rsid w:val="000832EA"/>
    <w:rsid w:val="000970F8"/>
    <w:rsid w:val="000975BA"/>
    <w:rsid w:val="000A1D91"/>
    <w:rsid w:val="000A6943"/>
    <w:rsid w:val="000A6DA8"/>
    <w:rsid w:val="000B22DD"/>
    <w:rsid w:val="000C63BA"/>
    <w:rsid w:val="000D338B"/>
    <w:rsid w:val="000E18C8"/>
    <w:rsid w:val="000E2F71"/>
    <w:rsid w:val="000F0518"/>
    <w:rsid w:val="000F0F64"/>
    <w:rsid w:val="000F0FE8"/>
    <w:rsid w:val="00107FF0"/>
    <w:rsid w:val="0011372B"/>
    <w:rsid w:val="00115B90"/>
    <w:rsid w:val="00115C4A"/>
    <w:rsid w:val="0012112F"/>
    <w:rsid w:val="0012498E"/>
    <w:rsid w:val="00126F1B"/>
    <w:rsid w:val="0013615C"/>
    <w:rsid w:val="00136306"/>
    <w:rsid w:val="00141A41"/>
    <w:rsid w:val="00145353"/>
    <w:rsid w:val="00151D81"/>
    <w:rsid w:val="00153967"/>
    <w:rsid w:val="001554B0"/>
    <w:rsid w:val="0015597F"/>
    <w:rsid w:val="00163717"/>
    <w:rsid w:val="0016454C"/>
    <w:rsid w:val="0018619A"/>
    <w:rsid w:val="001A55BF"/>
    <w:rsid w:val="001B03B1"/>
    <w:rsid w:val="001B3F08"/>
    <w:rsid w:val="001C6F13"/>
    <w:rsid w:val="001F6437"/>
    <w:rsid w:val="0020621E"/>
    <w:rsid w:val="00211641"/>
    <w:rsid w:val="00227821"/>
    <w:rsid w:val="00232AB8"/>
    <w:rsid w:val="00235472"/>
    <w:rsid w:val="00235549"/>
    <w:rsid w:val="002367A8"/>
    <w:rsid w:val="00264EB5"/>
    <w:rsid w:val="0027111B"/>
    <w:rsid w:val="0027334D"/>
    <w:rsid w:val="0028199A"/>
    <w:rsid w:val="00292150"/>
    <w:rsid w:val="002A2708"/>
    <w:rsid w:val="002A5113"/>
    <w:rsid w:val="002B0280"/>
    <w:rsid w:val="002C1404"/>
    <w:rsid w:val="002C2C61"/>
    <w:rsid w:val="002D65FD"/>
    <w:rsid w:val="002E042A"/>
    <w:rsid w:val="002E3AC1"/>
    <w:rsid w:val="002F3916"/>
    <w:rsid w:val="002F6DA8"/>
    <w:rsid w:val="00304887"/>
    <w:rsid w:val="00307366"/>
    <w:rsid w:val="003265C3"/>
    <w:rsid w:val="00333FA8"/>
    <w:rsid w:val="00342249"/>
    <w:rsid w:val="00347A27"/>
    <w:rsid w:val="003739EB"/>
    <w:rsid w:val="00383940"/>
    <w:rsid w:val="00387769"/>
    <w:rsid w:val="00391F04"/>
    <w:rsid w:val="0039239B"/>
    <w:rsid w:val="003A4162"/>
    <w:rsid w:val="003B316F"/>
    <w:rsid w:val="003B7503"/>
    <w:rsid w:val="003C12C9"/>
    <w:rsid w:val="003C2612"/>
    <w:rsid w:val="003D25BB"/>
    <w:rsid w:val="003D4CD5"/>
    <w:rsid w:val="003E0F50"/>
    <w:rsid w:val="00403C0F"/>
    <w:rsid w:val="00405C1D"/>
    <w:rsid w:val="004065BC"/>
    <w:rsid w:val="004073E2"/>
    <w:rsid w:val="00407B44"/>
    <w:rsid w:val="00415E57"/>
    <w:rsid w:val="004210C7"/>
    <w:rsid w:val="00427296"/>
    <w:rsid w:val="004334EE"/>
    <w:rsid w:val="00433A6D"/>
    <w:rsid w:val="004351D7"/>
    <w:rsid w:val="00444858"/>
    <w:rsid w:val="0045477B"/>
    <w:rsid w:val="00454B51"/>
    <w:rsid w:val="004637E6"/>
    <w:rsid w:val="00466634"/>
    <w:rsid w:val="00473CC9"/>
    <w:rsid w:val="00481822"/>
    <w:rsid w:val="004869E3"/>
    <w:rsid w:val="00493784"/>
    <w:rsid w:val="004A0BD6"/>
    <w:rsid w:val="004A5450"/>
    <w:rsid w:val="004A5E07"/>
    <w:rsid w:val="004C2600"/>
    <w:rsid w:val="004C38F9"/>
    <w:rsid w:val="004C61FA"/>
    <w:rsid w:val="004C720D"/>
    <w:rsid w:val="004D66DC"/>
    <w:rsid w:val="004E1B9C"/>
    <w:rsid w:val="004E3E56"/>
    <w:rsid w:val="004F48D3"/>
    <w:rsid w:val="004F4BC5"/>
    <w:rsid w:val="0051429A"/>
    <w:rsid w:val="00516216"/>
    <w:rsid w:val="0052146E"/>
    <w:rsid w:val="00543E98"/>
    <w:rsid w:val="005543B2"/>
    <w:rsid w:val="00564A05"/>
    <w:rsid w:val="005672F0"/>
    <w:rsid w:val="00575433"/>
    <w:rsid w:val="00576EE1"/>
    <w:rsid w:val="00581C94"/>
    <w:rsid w:val="005859FE"/>
    <w:rsid w:val="005A38F9"/>
    <w:rsid w:val="005B2276"/>
    <w:rsid w:val="005B2873"/>
    <w:rsid w:val="005C5C2F"/>
    <w:rsid w:val="005D0F14"/>
    <w:rsid w:val="005E05BB"/>
    <w:rsid w:val="005E3A5F"/>
    <w:rsid w:val="005F15E4"/>
    <w:rsid w:val="0061481D"/>
    <w:rsid w:val="0062181F"/>
    <w:rsid w:val="00626C0F"/>
    <w:rsid w:val="0063117A"/>
    <w:rsid w:val="00631913"/>
    <w:rsid w:val="00642489"/>
    <w:rsid w:val="006461CC"/>
    <w:rsid w:val="00661B03"/>
    <w:rsid w:val="0066413F"/>
    <w:rsid w:val="006641AB"/>
    <w:rsid w:val="00673C40"/>
    <w:rsid w:val="00675437"/>
    <w:rsid w:val="00677DDF"/>
    <w:rsid w:val="00681793"/>
    <w:rsid w:val="00682E2C"/>
    <w:rsid w:val="00687646"/>
    <w:rsid w:val="006921D6"/>
    <w:rsid w:val="006A0787"/>
    <w:rsid w:val="006A266B"/>
    <w:rsid w:val="006A65A6"/>
    <w:rsid w:val="006B1A32"/>
    <w:rsid w:val="006C1ED7"/>
    <w:rsid w:val="006C205D"/>
    <w:rsid w:val="006D1A35"/>
    <w:rsid w:val="006E442F"/>
    <w:rsid w:val="006F6679"/>
    <w:rsid w:val="00703516"/>
    <w:rsid w:val="00703C73"/>
    <w:rsid w:val="00706338"/>
    <w:rsid w:val="007254BD"/>
    <w:rsid w:val="007362A5"/>
    <w:rsid w:val="007413DE"/>
    <w:rsid w:val="00742768"/>
    <w:rsid w:val="00747746"/>
    <w:rsid w:val="00756FAD"/>
    <w:rsid w:val="0075756F"/>
    <w:rsid w:val="00766B30"/>
    <w:rsid w:val="00767C83"/>
    <w:rsid w:val="007745EF"/>
    <w:rsid w:val="00776514"/>
    <w:rsid w:val="00790020"/>
    <w:rsid w:val="0079060D"/>
    <w:rsid w:val="00796966"/>
    <w:rsid w:val="007A0C97"/>
    <w:rsid w:val="007A4AEC"/>
    <w:rsid w:val="007A7218"/>
    <w:rsid w:val="007B5558"/>
    <w:rsid w:val="007C0B8F"/>
    <w:rsid w:val="007C27A3"/>
    <w:rsid w:val="007C4166"/>
    <w:rsid w:val="007C5C0E"/>
    <w:rsid w:val="007D611F"/>
    <w:rsid w:val="007E24ED"/>
    <w:rsid w:val="007E77E5"/>
    <w:rsid w:val="007F792C"/>
    <w:rsid w:val="0080220D"/>
    <w:rsid w:val="0080348C"/>
    <w:rsid w:val="0081444B"/>
    <w:rsid w:val="00815B83"/>
    <w:rsid w:val="008334E8"/>
    <w:rsid w:val="0084471C"/>
    <w:rsid w:val="008508A8"/>
    <w:rsid w:val="00850F0F"/>
    <w:rsid w:val="008720C4"/>
    <w:rsid w:val="008735A1"/>
    <w:rsid w:val="008779A7"/>
    <w:rsid w:val="008807DC"/>
    <w:rsid w:val="00886796"/>
    <w:rsid w:val="008A2761"/>
    <w:rsid w:val="008A2CBC"/>
    <w:rsid w:val="008A4A5C"/>
    <w:rsid w:val="008B7480"/>
    <w:rsid w:val="008D17CA"/>
    <w:rsid w:val="008D24E6"/>
    <w:rsid w:val="008E248B"/>
    <w:rsid w:val="008E4517"/>
    <w:rsid w:val="008F541B"/>
    <w:rsid w:val="008F614C"/>
    <w:rsid w:val="00900588"/>
    <w:rsid w:val="009066B1"/>
    <w:rsid w:val="00916E24"/>
    <w:rsid w:val="00934499"/>
    <w:rsid w:val="00940885"/>
    <w:rsid w:val="00943053"/>
    <w:rsid w:val="00944E37"/>
    <w:rsid w:val="00951FCB"/>
    <w:rsid w:val="009545BA"/>
    <w:rsid w:val="009572B7"/>
    <w:rsid w:val="009607A0"/>
    <w:rsid w:val="00970CD0"/>
    <w:rsid w:val="00980D9E"/>
    <w:rsid w:val="00981729"/>
    <w:rsid w:val="00981D4D"/>
    <w:rsid w:val="00986596"/>
    <w:rsid w:val="009901E1"/>
    <w:rsid w:val="00991464"/>
    <w:rsid w:val="00992247"/>
    <w:rsid w:val="009A22D0"/>
    <w:rsid w:val="009C0D56"/>
    <w:rsid w:val="009C2E8D"/>
    <w:rsid w:val="009C3ADF"/>
    <w:rsid w:val="009C4771"/>
    <w:rsid w:val="009E770D"/>
    <w:rsid w:val="009F1978"/>
    <w:rsid w:val="00A00F51"/>
    <w:rsid w:val="00A11435"/>
    <w:rsid w:val="00A17886"/>
    <w:rsid w:val="00A231B0"/>
    <w:rsid w:val="00A23CC7"/>
    <w:rsid w:val="00A2419C"/>
    <w:rsid w:val="00A2548C"/>
    <w:rsid w:val="00A272BE"/>
    <w:rsid w:val="00A36E90"/>
    <w:rsid w:val="00A37FF6"/>
    <w:rsid w:val="00A46D79"/>
    <w:rsid w:val="00A51946"/>
    <w:rsid w:val="00A56D1F"/>
    <w:rsid w:val="00A664F3"/>
    <w:rsid w:val="00A75DC8"/>
    <w:rsid w:val="00A83615"/>
    <w:rsid w:val="00A83E65"/>
    <w:rsid w:val="00AA57B1"/>
    <w:rsid w:val="00AB0737"/>
    <w:rsid w:val="00AB34E4"/>
    <w:rsid w:val="00AC588A"/>
    <w:rsid w:val="00AC60FD"/>
    <w:rsid w:val="00AD466F"/>
    <w:rsid w:val="00AE65D3"/>
    <w:rsid w:val="00AF036B"/>
    <w:rsid w:val="00B02C23"/>
    <w:rsid w:val="00B27B1F"/>
    <w:rsid w:val="00B518D2"/>
    <w:rsid w:val="00B519F0"/>
    <w:rsid w:val="00B5793B"/>
    <w:rsid w:val="00B6139D"/>
    <w:rsid w:val="00B63814"/>
    <w:rsid w:val="00B711BE"/>
    <w:rsid w:val="00B7422B"/>
    <w:rsid w:val="00B7529D"/>
    <w:rsid w:val="00B767BF"/>
    <w:rsid w:val="00B93AF9"/>
    <w:rsid w:val="00BA74A6"/>
    <w:rsid w:val="00BB55F7"/>
    <w:rsid w:val="00BC05B6"/>
    <w:rsid w:val="00BD6C48"/>
    <w:rsid w:val="00BE0FEB"/>
    <w:rsid w:val="00BE369B"/>
    <w:rsid w:val="00BF4FD7"/>
    <w:rsid w:val="00C00A36"/>
    <w:rsid w:val="00C04108"/>
    <w:rsid w:val="00C0653D"/>
    <w:rsid w:val="00C342EF"/>
    <w:rsid w:val="00C35477"/>
    <w:rsid w:val="00C40446"/>
    <w:rsid w:val="00C43996"/>
    <w:rsid w:val="00C442CB"/>
    <w:rsid w:val="00C44E88"/>
    <w:rsid w:val="00C61C4E"/>
    <w:rsid w:val="00C75E6A"/>
    <w:rsid w:val="00C93319"/>
    <w:rsid w:val="00C94515"/>
    <w:rsid w:val="00CA49BF"/>
    <w:rsid w:val="00CA65A8"/>
    <w:rsid w:val="00CA6BAD"/>
    <w:rsid w:val="00CA7234"/>
    <w:rsid w:val="00CB2AAA"/>
    <w:rsid w:val="00CC1973"/>
    <w:rsid w:val="00CC43CA"/>
    <w:rsid w:val="00CC5534"/>
    <w:rsid w:val="00CD051D"/>
    <w:rsid w:val="00CD1500"/>
    <w:rsid w:val="00CD2627"/>
    <w:rsid w:val="00CD26C0"/>
    <w:rsid w:val="00CD40C7"/>
    <w:rsid w:val="00CD7F40"/>
    <w:rsid w:val="00CE3766"/>
    <w:rsid w:val="00CF59A0"/>
    <w:rsid w:val="00CF63FC"/>
    <w:rsid w:val="00D05FD2"/>
    <w:rsid w:val="00D12697"/>
    <w:rsid w:val="00D22B6E"/>
    <w:rsid w:val="00D26445"/>
    <w:rsid w:val="00D817BD"/>
    <w:rsid w:val="00D83262"/>
    <w:rsid w:val="00D9255F"/>
    <w:rsid w:val="00DB263C"/>
    <w:rsid w:val="00DC2668"/>
    <w:rsid w:val="00DC3CD8"/>
    <w:rsid w:val="00DE42B9"/>
    <w:rsid w:val="00DE44B9"/>
    <w:rsid w:val="00DE657B"/>
    <w:rsid w:val="00DF3A49"/>
    <w:rsid w:val="00DF41CE"/>
    <w:rsid w:val="00DF583D"/>
    <w:rsid w:val="00DF627B"/>
    <w:rsid w:val="00E03BD5"/>
    <w:rsid w:val="00E1270F"/>
    <w:rsid w:val="00E12B13"/>
    <w:rsid w:val="00E17005"/>
    <w:rsid w:val="00E35971"/>
    <w:rsid w:val="00E40300"/>
    <w:rsid w:val="00E40C48"/>
    <w:rsid w:val="00E5203A"/>
    <w:rsid w:val="00E533E3"/>
    <w:rsid w:val="00E56BC7"/>
    <w:rsid w:val="00E70629"/>
    <w:rsid w:val="00E73915"/>
    <w:rsid w:val="00E75DD3"/>
    <w:rsid w:val="00E80667"/>
    <w:rsid w:val="00E90208"/>
    <w:rsid w:val="00E96F5A"/>
    <w:rsid w:val="00EA260D"/>
    <w:rsid w:val="00EB1A10"/>
    <w:rsid w:val="00EB6BB6"/>
    <w:rsid w:val="00EB7FA7"/>
    <w:rsid w:val="00EC3178"/>
    <w:rsid w:val="00EC717A"/>
    <w:rsid w:val="00EC7FA4"/>
    <w:rsid w:val="00EE0A58"/>
    <w:rsid w:val="00EE2FBB"/>
    <w:rsid w:val="00EE3828"/>
    <w:rsid w:val="00F0297E"/>
    <w:rsid w:val="00F17CEB"/>
    <w:rsid w:val="00F25FF7"/>
    <w:rsid w:val="00F31A9A"/>
    <w:rsid w:val="00F34558"/>
    <w:rsid w:val="00F37A64"/>
    <w:rsid w:val="00F422AB"/>
    <w:rsid w:val="00F45F43"/>
    <w:rsid w:val="00F47B46"/>
    <w:rsid w:val="00F54740"/>
    <w:rsid w:val="00F558C1"/>
    <w:rsid w:val="00F6017F"/>
    <w:rsid w:val="00F641ED"/>
    <w:rsid w:val="00F72544"/>
    <w:rsid w:val="00F836D3"/>
    <w:rsid w:val="00F946BD"/>
    <w:rsid w:val="00F946D8"/>
    <w:rsid w:val="00F96200"/>
    <w:rsid w:val="00F97682"/>
    <w:rsid w:val="00FA008D"/>
    <w:rsid w:val="00FB3D75"/>
    <w:rsid w:val="00FB6AC7"/>
    <w:rsid w:val="00FE3D83"/>
    <w:rsid w:val="00FE5E9A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A49B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es-PE"/>
    </w:rPr>
  </w:style>
  <w:style w:type="character" w:customStyle="1" w:styleId="TtuloCar">
    <w:name w:val="Título Car"/>
    <w:basedOn w:val="Fuentedeprrafopredeter"/>
    <w:link w:val="Ttulo"/>
    <w:rsid w:val="00CA49BF"/>
    <w:rPr>
      <w:rFonts w:ascii="Verdana" w:eastAsia="Times New Roman" w:hAnsi="Verdana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F59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F59A0"/>
    <w:rPr>
      <w:rFonts w:eastAsiaTheme="minorEastAsi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450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6D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E8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E88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BD6C48"/>
    <w:pPr>
      <w:spacing w:after="0" w:line="240" w:lineRule="auto"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A49BF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es-PE"/>
    </w:rPr>
  </w:style>
  <w:style w:type="character" w:customStyle="1" w:styleId="TtuloCar">
    <w:name w:val="Título Car"/>
    <w:basedOn w:val="Fuentedeprrafopredeter"/>
    <w:link w:val="Ttulo"/>
    <w:rsid w:val="00CA49BF"/>
    <w:rPr>
      <w:rFonts w:ascii="Verdana" w:eastAsia="Times New Roman" w:hAnsi="Verdana" w:cs="Times New Roman"/>
      <w:b/>
      <w:b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F59A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F59A0"/>
    <w:rPr>
      <w:rFonts w:eastAsiaTheme="minorEastAsi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450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6D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E8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4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E88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BD6C48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D973-FCF4-414D-9160-79AAA10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usrvdoc1707</dc:creator>
  <cp:lastModifiedBy>udocencia</cp:lastModifiedBy>
  <cp:revision>4</cp:revision>
  <cp:lastPrinted>2020-02-13T15:36:00Z</cp:lastPrinted>
  <dcterms:created xsi:type="dcterms:W3CDTF">2020-02-13T15:36:00Z</dcterms:created>
  <dcterms:modified xsi:type="dcterms:W3CDTF">2020-02-13T16:14:00Z</dcterms:modified>
</cp:coreProperties>
</file>